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98C2955">
      <w:pPr>
        <w:spacing w:before="52" w:line="1735" w:lineRule="exact"/>
        <w:ind w:firstLine="133"/>
        <w:textAlignment w:val="center"/>
      </w:pPr>
      <w:r>
        <w:drawing>
          <wp:inline distT="0" distB="0" distL="0" distR="0">
            <wp:extent cx="5273040" cy="1101725"/>
            <wp:effectExtent l="0" t="0" r="0" b="0"/>
            <wp:docPr id="1" name="IM 1"/>
            <wp:cNvGraphicFramePr/>
            <a:graphic xmlns:a="http://schemas.openxmlformats.org/drawingml/2006/main">
              <a:graphicData uri="http://schemas.openxmlformats.org/drawingml/2006/picture">
                <pic:pic xmlns:pic="http://schemas.openxmlformats.org/drawingml/2006/picture">
                  <pic:nvPicPr>
                    <pic:cNvPr id="1" name="IM 1"/>
                    <pic:cNvPicPr/>
                  </pic:nvPicPr>
                  <pic:blipFill>
                    <a:blip r:embed="rId19"/>
                    <a:stretch>
                      <a:fillRect/>
                    </a:stretch>
                  </pic:blipFill>
                  <pic:spPr>
                    <a:xfrm>
                      <a:off x="0" y="0"/>
                      <a:ext cx="5273040" cy="1101725"/>
                    </a:xfrm>
                    <a:prstGeom prst="rect">
                      <a:avLst/>
                    </a:prstGeom>
                  </pic:spPr>
                </pic:pic>
              </a:graphicData>
            </a:graphic>
          </wp:inline>
        </w:drawing>
      </w:r>
    </w:p>
    <w:p w14:paraId="011A713B">
      <w:pPr>
        <w:spacing w:line="264" w:lineRule="auto"/>
      </w:pPr>
    </w:p>
    <w:p w14:paraId="6E76A59E">
      <w:pPr>
        <w:spacing w:line="264" w:lineRule="auto"/>
      </w:pPr>
    </w:p>
    <w:p w14:paraId="58BC9FA6">
      <w:pPr>
        <w:spacing w:line="264" w:lineRule="auto"/>
      </w:pPr>
    </w:p>
    <w:p w14:paraId="5745956B">
      <w:pPr>
        <w:spacing w:line="264" w:lineRule="auto"/>
      </w:pPr>
    </w:p>
    <w:p w14:paraId="23821C37">
      <w:pPr>
        <w:spacing w:line="264" w:lineRule="auto"/>
      </w:pPr>
    </w:p>
    <w:p w14:paraId="51812480">
      <w:pPr>
        <w:spacing w:line="264" w:lineRule="auto"/>
      </w:pPr>
    </w:p>
    <w:p w14:paraId="62621704">
      <w:pPr>
        <w:spacing w:line="264" w:lineRule="auto"/>
      </w:pPr>
    </w:p>
    <w:p w14:paraId="6819F075">
      <w:pPr>
        <w:spacing w:line="265" w:lineRule="auto"/>
      </w:pPr>
    </w:p>
    <w:p w14:paraId="462AA9F2">
      <w:pPr>
        <w:spacing w:before="234" w:line="1217" w:lineRule="exact"/>
        <w:jc w:val="center"/>
        <w:rPr>
          <w:rFonts w:ascii="黑体" w:hAnsi="黑体" w:eastAsia="黑体" w:cs="黑体"/>
          <w:sz w:val="72"/>
          <w:szCs w:val="72"/>
        </w:rPr>
      </w:pPr>
      <w:r>
        <w:rPr>
          <w:rFonts w:ascii="黑体" w:hAnsi="黑体" w:eastAsia="黑体" w:cs="黑体"/>
          <w:spacing w:val="-6"/>
          <w:position w:val="36"/>
          <w:sz w:val="72"/>
          <w:szCs w:val="72"/>
          <w14:textOutline w14:w="13068" w14:cap="flat" w14:cmpd="sng" w14:algn="ctr">
            <w14:solidFill>
              <w14:srgbClr w14:val="000000"/>
            </w14:solidFill>
            <w14:prstDash w14:val="solid"/>
            <w14:miter w14:val="0"/>
          </w14:textOutline>
        </w:rPr>
        <w:t>迎</w:t>
      </w:r>
      <w:r>
        <w:rPr>
          <w:rFonts w:ascii="黑体" w:hAnsi="黑体" w:eastAsia="黑体" w:cs="黑体"/>
          <w:spacing w:val="-4"/>
          <w:position w:val="36"/>
          <w:sz w:val="72"/>
          <w:szCs w:val="72"/>
          <w14:textOutline w14:w="13068" w14:cap="flat" w14:cmpd="sng" w14:algn="ctr">
            <w14:solidFill>
              <w14:srgbClr w14:val="000000"/>
            </w14:solidFill>
            <w14:prstDash w14:val="solid"/>
            <w14:miter w14:val="0"/>
          </w14:textOutline>
        </w:rPr>
        <w:t>新服务</w:t>
      </w:r>
      <w:r>
        <w:rPr>
          <w:rFonts w:hint="eastAsia" w:ascii="黑体" w:hAnsi="黑体" w:eastAsia="黑体" w:cs="黑体"/>
          <w:spacing w:val="-4"/>
          <w:position w:val="36"/>
          <w:sz w:val="72"/>
          <w:szCs w:val="72"/>
          <w14:textOutline w14:w="13068" w14:cap="flat" w14:cmpd="sng" w14:algn="ctr">
            <w14:solidFill>
              <w14:srgbClr w14:val="000000"/>
            </w14:solidFill>
            <w14:prstDash w14:val="solid"/>
            <w14:miter w14:val="0"/>
          </w14:textOutline>
        </w:rPr>
        <w:t>系统</w:t>
      </w:r>
    </w:p>
    <w:p w14:paraId="6DC682E7">
      <w:pPr>
        <w:spacing w:line="218" w:lineRule="auto"/>
        <w:ind w:left="2144"/>
        <w:rPr>
          <w:rFonts w:ascii="黑体" w:hAnsi="黑体" w:eastAsia="黑体" w:cs="黑体"/>
          <w:sz w:val="72"/>
          <w:szCs w:val="72"/>
        </w:rPr>
      </w:pPr>
      <w:r>
        <w:rPr>
          <w:rFonts w:ascii="黑体" w:hAnsi="黑体" w:eastAsia="黑体" w:cs="黑体"/>
          <w:spacing w:val="-4"/>
          <w:sz w:val="72"/>
          <w:szCs w:val="72"/>
          <w14:textOutline w14:w="13068" w14:cap="flat" w14:cmpd="sng" w14:algn="ctr">
            <w14:solidFill>
              <w14:srgbClr w14:val="000000"/>
            </w14:solidFill>
            <w14:prstDash w14:val="solid"/>
            <w14:miter w14:val="0"/>
          </w14:textOutline>
        </w:rPr>
        <w:t>新生</w:t>
      </w:r>
      <w:r>
        <w:rPr>
          <w:rFonts w:ascii="黑体" w:hAnsi="黑体" w:eastAsia="黑体" w:cs="黑体"/>
          <w:spacing w:val="-2"/>
          <w:sz w:val="72"/>
          <w:szCs w:val="72"/>
          <w14:textOutline w14:w="13068" w14:cap="flat" w14:cmpd="sng" w14:algn="ctr">
            <w14:solidFill>
              <w14:srgbClr w14:val="000000"/>
            </w14:solidFill>
            <w14:prstDash w14:val="solid"/>
            <w14:miter w14:val="0"/>
          </w14:textOutline>
        </w:rPr>
        <w:t>使用指南</w:t>
      </w:r>
    </w:p>
    <w:p w14:paraId="7398B786">
      <w:pPr>
        <w:spacing w:line="246" w:lineRule="auto"/>
      </w:pPr>
    </w:p>
    <w:p w14:paraId="44C58731">
      <w:pPr>
        <w:spacing w:line="246" w:lineRule="auto"/>
      </w:pPr>
    </w:p>
    <w:p w14:paraId="68E031D9">
      <w:pPr>
        <w:spacing w:line="246" w:lineRule="auto"/>
      </w:pPr>
    </w:p>
    <w:p w14:paraId="7BE543DF">
      <w:pPr>
        <w:spacing w:line="246" w:lineRule="auto"/>
      </w:pPr>
    </w:p>
    <w:p w14:paraId="2569AD63">
      <w:pPr>
        <w:spacing w:line="246" w:lineRule="auto"/>
      </w:pPr>
    </w:p>
    <w:p w14:paraId="622D6DAE">
      <w:pPr>
        <w:spacing w:line="246" w:lineRule="auto"/>
      </w:pPr>
    </w:p>
    <w:p w14:paraId="03D58754">
      <w:pPr>
        <w:spacing w:line="246" w:lineRule="auto"/>
      </w:pPr>
    </w:p>
    <w:p w14:paraId="31B55032">
      <w:pPr>
        <w:spacing w:line="246" w:lineRule="auto"/>
      </w:pPr>
    </w:p>
    <w:p w14:paraId="13D26E3A">
      <w:pPr>
        <w:spacing w:line="246" w:lineRule="auto"/>
      </w:pPr>
    </w:p>
    <w:p w14:paraId="0ADB554E">
      <w:pPr>
        <w:spacing w:line="246" w:lineRule="auto"/>
      </w:pPr>
    </w:p>
    <w:p w14:paraId="1B644796">
      <w:pPr>
        <w:spacing w:line="246" w:lineRule="auto"/>
      </w:pPr>
    </w:p>
    <w:p w14:paraId="711B0C72">
      <w:pPr>
        <w:spacing w:line="246" w:lineRule="auto"/>
      </w:pPr>
    </w:p>
    <w:p w14:paraId="35B97224">
      <w:pPr>
        <w:spacing w:line="246" w:lineRule="auto"/>
      </w:pPr>
    </w:p>
    <w:p w14:paraId="265CAB51">
      <w:pPr>
        <w:spacing w:line="246" w:lineRule="auto"/>
      </w:pPr>
    </w:p>
    <w:p w14:paraId="4C250CE7">
      <w:pPr>
        <w:spacing w:line="246" w:lineRule="auto"/>
      </w:pPr>
    </w:p>
    <w:p w14:paraId="446CE8E3">
      <w:pPr>
        <w:spacing w:line="246" w:lineRule="auto"/>
      </w:pPr>
    </w:p>
    <w:p w14:paraId="212F26AE">
      <w:pPr>
        <w:spacing w:line="247" w:lineRule="auto"/>
      </w:pPr>
    </w:p>
    <w:p w14:paraId="28EBAF5D">
      <w:pPr>
        <w:spacing w:line="247" w:lineRule="auto"/>
      </w:pPr>
    </w:p>
    <w:p w14:paraId="74B34791">
      <w:pPr>
        <w:spacing w:line="247" w:lineRule="auto"/>
      </w:pPr>
    </w:p>
    <w:p w14:paraId="1CCD7C24">
      <w:pPr>
        <w:spacing w:line="247" w:lineRule="auto"/>
      </w:pPr>
    </w:p>
    <w:p w14:paraId="12202B4D">
      <w:pPr>
        <w:spacing w:line="247" w:lineRule="auto"/>
      </w:pPr>
    </w:p>
    <w:p w14:paraId="7729E19E">
      <w:pPr>
        <w:spacing w:line="247" w:lineRule="auto"/>
      </w:pPr>
    </w:p>
    <w:p w14:paraId="1CC15087">
      <w:pPr>
        <w:spacing w:line="247" w:lineRule="auto"/>
      </w:pPr>
    </w:p>
    <w:p w14:paraId="3F3B14B3">
      <w:pPr>
        <w:spacing w:line="247" w:lineRule="auto"/>
      </w:pPr>
    </w:p>
    <w:p w14:paraId="5895DFB5">
      <w:pPr>
        <w:spacing w:before="140" w:line="223" w:lineRule="auto"/>
        <w:ind w:left="3150"/>
        <w:rPr>
          <w:rFonts w:ascii="宋体" w:hAnsi="宋体" w:eastAsia="宋体" w:cs="宋体"/>
          <w:sz w:val="43"/>
          <w:szCs w:val="43"/>
        </w:rPr>
      </w:pPr>
      <w:r>
        <w:rPr>
          <w:rFonts w:ascii="宋体" w:hAnsi="宋体" w:eastAsia="宋体" w:cs="宋体"/>
          <w:spacing w:val="-27"/>
          <w:sz w:val="43"/>
          <w:szCs w:val="43"/>
          <w14:textOutline w14:w="7962" w14:cap="flat" w14:cmpd="sng" w14:algn="ctr">
            <w14:solidFill>
              <w14:srgbClr w14:val="000000"/>
            </w14:solidFill>
            <w14:prstDash w14:val="solid"/>
            <w14:miter w14:val="0"/>
          </w14:textOutline>
        </w:rPr>
        <w:t>2</w:t>
      </w:r>
      <w:r>
        <w:rPr>
          <w:rFonts w:ascii="宋体" w:hAnsi="宋体" w:eastAsia="宋体" w:cs="宋体"/>
          <w:spacing w:val="-26"/>
          <w:sz w:val="43"/>
          <w:szCs w:val="43"/>
          <w14:textOutline w14:w="7962" w14:cap="flat" w14:cmpd="sng" w14:algn="ctr">
            <w14:solidFill>
              <w14:srgbClr w14:val="000000"/>
            </w14:solidFill>
            <w14:prstDash w14:val="solid"/>
            <w14:miter w14:val="0"/>
          </w14:textOutline>
        </w:rPr>
        <w:t>02</w:t>
      </w:r>
      <w:r>
        <w:rPr>
          <w:rFonts w:hint="eastAsia" w:ascii="宋体" w:hAnsi="宋体" w:eastAsia="宋体" w:cs="宋体"/>
          <w:spacing w:val="-26"/>
          <w:sz w:val="43"/>
          <w:szCs w:val="43"/>
          <w:lang w:val="en-US" w:eastAsia="zh-CN"/>
          <w14:textOutline w14:w="7962" w14:cap="flat" w14:cmpd="sng" w14:algn="ctr">
            <w14:solidFill>
              <w14:srgbClr w14:val="000000"/>
            </w14:solidFill>
            <w14:prstDash w14:val="solid"/>
            <w14:miter w14:val="0"/>
          </w14:textOutline>
        </w:rPr>
        <w:t>6</w:t>
      </w:r>
      <w:r>
        <w:rPr>
          <w:rFonts w:ascii="宋体" w:hAnsi="宋体" w:eastAsia="宋体" w:cs="宋体"/>
          <w:spacing w:val="-26"/>
          <w:sz w:val="43"/>
          <w:szCs w:val="43"/>
          <w14:textOutline w14:w="7962" w14:cap="flat" w14:cmpd="sng" w14:algn="ctr">
            <w14:solidFill>
              <w14:srgbClr w14:val="000000"/>
            </w14:solidFill>
            <w14:prstDash w14:val="solid"/>
            <w14:miter w14:val="0"/>
          </w14:textOutline>
        </w:rPr>
        <w:t>年</w:t>
      </w:r>
      <w:r>
        <w:rPr>
          <w:rFonts w:ascii="宋体" w:hAnsi="宋体" w:eastAsia="宋体" w:cs="宋体"/>
          <w:spacing w:val="-26"/>
          <w:sz w:val="43"/>
          <w:szCs w:val="43"/>
        </w:rPr>
        <w:t xml:space="preserve"> </w:t>
      </w:r>
      <w:r>
        <w:rPr>
          <w:rFonts w:hint="eastAsia" w:ascii="宋体" w:hAnsi="宋体" w:eastAsia="宋体" w:cs="宋体"/>
          <w:spacing w:val="-26"/>
          <w:sz w:val="43"/>
          <w:szCs w:val="43"/>
          <w:lang w:val="en-US" w:eastAsia="zh-CN"/>
        </w:rPr>
        <w:t>7</w:t>
      </w:r>
      <w:bookmarkStart w:id="29" w:name="_GoBack"/>
      <w:bookmarkEnd w:id="29"/>
      <w:r>
        <w:rPr>
          <w:rFonts w:ascii="宋体" w:hAnsi="宋体" w:eastAsia="宋体" w:cs="宋体"/>
          <w:spacing w:val="-26"/>
          <w:sz w:val="43"/>
          <w:szCs w:val="43"/>
        </w:rPr>
        <w:t xml:space="preserve"> </w:t>
      </w:r>
      <w:r>
        <w:rPr>
          <w:rFonts w:ascii="宋体" w:hAnsi="宋体" w:eastAsia="宋体" w:cs="宋体"/>
          <w:spacing w:val="-26"/>
          <w:sz w:val="43"/>
          <w:szCs w:val="43"/>
          <w14:textOutline w14:w="7962" w14:cap="flat" w14:cmpd="sng" w14:algn="ctr">
            <w14:solidFill>
              <w14:srgbClr w14:val="000000"/>
            </w14:solidFill>
            <w14:prstDash w14:val="solid"/>
            <w14:miter w14:val="0"/>
          </w14:textOutline>
        </w:rPr>
        <w:t>月</w:t>
      </w:r>
    </w:p>
    <w:p w14:paraId="08B403F1">
      <w:pPr>
        <w:sectPr>
          <w:footerReference r:id="rId4" w:type="first"/>
          <w:footerReference r:id="rId3" w:type="default"/>
          <w:pgSz w:w="11907" w:h="16839"/>
          <w:pgMar w:top="1431" w:right="1555" w:bottom="942" w:left="1785" w:header="0" w:footer="780" w:gutter="0"/>
          <w:cols w:space="720" w:num="1"/>
        </w:sectPr>
      </w:pPr>
    </w:p>
    <w:sdt>
      <w:sdtPr>
        <w:rPr>
          <w:rFonts w:ascii="Arial" w:hAnsi="Arial" w:eastAsia="Arial" w:cs="Arial"/>
          <w:snapToGrid w:val="0"/>
          <w:color w:val="000000"/>
          <w:sz w:val="21"/>
          <w:szCs w:val="21"/>
          <w:lang w:val="zh-CN"/>
        </w:rPr>
        <w:id w:val="1563522627"/>
        <w:docPartObj>
          <w:docPartGallery w:val="Table of Contents"/>
          <w:docPartUnique/>
        </w:docPartObj>
      </w:sdtPr>
      <w:sdtEndPr>
        <w:rPr>
          <w:rFonts w:ascii="Arial" w:hAnsi="Arial" w:eastAsia="Arial" w:cs="Arial"/>
          <w:b/>
          <w:bCs/>
          <w:snapToGrid w:val="0"/>
          <w:color w:val="000000"/>
          <w:sz w:val="21"/>
          <w:szCs w:val="21"/>
          <w:lang w:val="zh-CN"/>
        </w:rPr>
      </w:sdtEndPr>
      <w:sdtContent>
        <w:p w14:paraId="7D07D837">
          <w:pPr>
            <w:pStyle w:val="19"/>
            <w:spacing w:line="360" w:lineRule="auto"/>
            <w:jc w:val="center"/>
          </w:pPr>
          <w:r>
            <w:rPr>
              <w:lang w:val="zh-CN"/>
            </w:rPr>
            <w:t>目录</w:t>
          </w:r>
        </w:p>
        <w:p w14:paraId="30FEA181">
          <w:pPr>
            <w:pStyle w:val="6"/>
            <w:tabs>
              <w:tab w:val="right" w:leader="dot" w:pos="8557"/>
            </w:tabs>
            <w:spacing w:line="360" w:lineRule="auto"/>
            <w:rPr>
              <w:rFonts w:ascii="Times New Roman" w:hAnsi="Times New Roman" w:cs="Times New Roman" w:eastAsiaTheme="minorEastAsia"/>
              <w:snapToGrid/>
              <w:color w:val="auto"/>
              <w:kern w:val="2"/>
              <w14:ligatures w14:val="standardContextual"/>
            </w:rPr>
          </w:pPr>
          <w:r>
            <w:rPr>
              <w:rFonts w:ascii="Times New Roman" w:hAnsi="Times New Roman" w:cs="Times New Roman" w:eastAsiaTheme="minorEastAsia"/>
            </w:rPr>
            <w:fldChar w:fldCharType="begin"/>
          </w:r>
          <w:r>
            <w:rPr>
              <w:rFonts w:ascii="Times New Roman" w:hAnsi="Times New Roman" w:cs="Times New Roman" w:eastAsiaTheme="minorEastAsia"/>
            </w:rPr>
            <w:instrText xml:space="preserve"> TOC \o "1-3" \h \z \u </w:instrText>
          </w:r>
          <w:r>
            <w:rPr>
              <w:rFonts w:ascii="Times New Roman" w:hAnsi="Times New Roman" w:cs="Times New Roman" w:eastAsiaTheme="minorEastAsia"/>
            </w:rPr>
            <w:fldChar w:fldCharType="separate"/>
          </w:r>
          <w:r>
            <w:fldChar w:fldCharType="begin"/>
          </w:r>
          <w:r>
            <w:instrText xml:space="preserve"> HYPERLINK \l "_Toc141887877" </w:instrText>
          </w:r>
          <w:r>
            <w:fldChar w:fldCharType="separate"/>
          </w:r>
          <w:r>
            <w:rPr>
              <w:rStyle w:val="12"/>
              <w:rFonts w:ascii="Times New Roman" w:hAnsi="Times New Roman" w:cs="Times New Roman" w:eastAsiaTheme="minorEastAsia"/>
            </w:rPr>
            <w:t xml:space="preserve">1  </w:t>
          </w:r>
          <w:r>
            <w:rPr>
              <w:rStyle w:val="12"/>
              <w:rFonts w:ascii="Times New Roman" w:hAnsi="Times New Roman" w:cs="Times New Roman" w:eastAsiaTheme="minorEastAsia"/>
              <w:spacing w:val="1"/>
              <w14:textOutline w14:w="7962" w14:cap="flat" w14:cmpd="sng" w14:algn="ctr">
                <w14:solidFill>
                  <w14:srgbClr w14:val="000000"/>
                </w14:solidFill>
                <w14:prstDash w14:val="solid"/>
                <w14:miter w14:val="0"/>
              </w14:textOutline>
            </w:rPr>
            <w:t>引言</w:t>
          </w:r>
          <w:r>
            <w:rPr>
              <w:rFonts w:ascii="Times New Roman" w:hAnsi="Times New Roman" w:cs="Times New Roman" w:eastAsiaTheme="minorEastAsia"/>
            </w:rPr>
            <w:tab/>
          </w:r>
          <w:r>
            <w:rPr>
              <w:rFonts w:ascii="Times New Roman" w:hAnsi="Times New Roman" w:cs="Times New Roman" w:eastAsiaTheme="minorEastAsia"/>
            </w:rPr>
            <w:fldChar w:fldCharType="begin"/>
          </w:r>
          <w:r>
            <w:rPr>
              <w:rFonts w:ascii="Times New Roman" w:hAnsi="Times New Roman" w:cs="Times New Roman" w:eastAsiaTheme="minorEastAsia"/>
            </w:rPr>
            <w:instrText xml:space="preserve"> PAGEREF _Toc141887877 \h </w:instrText>
          </w:r>
          <w:r>
            <w:rPr>
              <w:rFonts w:ascii="Times New Roman" w:hAnsi="Times New Roman" w:cs="Times New Roman" w:eastAsiaTheme="minorEastAsia"/>
            </w:rPr>
            <w:fldChar w:fldCharType="separate"/>
          </w:r>
          <w:r>
            <w:rPr>
              <w:rFonts w:ascii="Times New Roman" w:hAnsi="Times New Roman" w:cs="Times New Roman" w:eastAsiaTheme="minorEastAsia"/>
            </w:rPr>
            <w:t>3</w:t>
          </w:r>
          <w:r>
            <w:rPr>
              <w:rFonts w:ascii="Times New Roman" w:hAnsi="Times New Roman" w:cs="Times New Roman" w:eastAsiaTheme="minorEastAsia"/>
            </w:rPr>
            <w:fldChar w:fldCharType="end"/>
          </w:r>
          <w:r>
            <w:rPr>
              <w:rFonts w:ascii="Times New Roman" w:hAnsi="Times New Roman" w:cs="Times New Roman" w:eastAsiaTheme="minorEastAsia"/>
            </w:rPr>
            <w:fldChar w:fldCharType="end"/>
          </w:r>
        </w:p>
        <w:p w14:paraId="33869E84">
          <w:pPr>
            <w:pStyle w:val="7"/>
            <w:tabs>
              <w:tab w:val="right" w:leader="dot" w:pos="8557"/>
            </w:tabs>
            <w:spacing w:line="360" w:lineRule="auto"/>
            <w:rPr>
              <w:rFonts w:ascii="Times New Roman" w:hAnsi="Times New Roman" w:cs="Times New Roman" w:eastAsiaTheme="minorEastAsia"/>
              <w:snapToGrid/>
              <w:color w:val="auto"/>
              <w:kern w:val="2"/>
              <w14:ligatures w14:val="standardContextual"/>
            </w:rPr>
          </w:pPr>
          <w:r>
            <w:fldChar w:fldCharType="begin"/>
          </w:r>
          <w:r>
            <w:instrText xml:space="preserve"> HYPERLINK \l "_Toc141887878" </w:instrText>
          </w:r>
          <w:r>
            <w:fldChar w:fldCharType="separate"/>
          </w:r>
          <w:r>
            <w:rPr>
              <w:rStyle w:val="12"/>
              <w:rFonts w:ascii="Times New Roman" w:hAnsi="Times New Roman" w:cs="Times New Roman" w:eastAsiaTheme="minorEastAsia"/>
              <w:spacing w:val="8"/>
            </w:rPr>
            <w:t>1</w:t>
          </w:r>
          <w:r>
            <w:rPr>
              <w:rStyle w:val="12"/>
              <w:rFonts w:ascii="Times New Roman" w:hAnsi="Times New Roman" w:cs="Times New Roman" w:eastAsiaTheme="minorEastAsia"/>
            </w:rPr>
            <w:t xml:space="preserve">.1  </w:t>
          </w:r>
          <w:r>
            <w:rPr>
              <w:rStyle w:val="12"/>
              <w:rFonts w:ascii="Times New Roman" w:hAnsi="Times New Roman" w:cs="Times New Roman" w:eastAsiaTheme="minorEastAsia"/>
              <w14:textOutline w14:w="5791" w14:cap="flat" w14:cmpd="sng" w14:algn="ctr">
                <w14:solidFill>
                  <w14:srgbClr w14:val="000000"/>
                </w14:solidFill>
                <w14:prstDash w14:val="solid"/>
                <w14:miter w14:val="0"/>
              </w14:textOutline>
            </w:rPr>
            <w:t>编写说明</w:t>
          </w:r>
          <w:r>
            <w:rPr>
              <w:rFonts w:ascii="Times New Roman" w:hAnsi="Times New Roman" w:cs="Times New Roman" w:eastAsiaTheme="minorEastAsia"/>
            </w:rPr>
            <w:tab/>
          </w:r>
          <w:r>
            <w:rPr>
              <w:rFonts w:ascii="Times New Roman" w:hAnsi="Times New Roman" w:cs="Times New Roman" w:eastAsiaTheme="minorEastAsia"/>
            </w:rPr>
            <w:fldChar w:fldCharType="begin"/>
          </w:r>
          <w:r>
            <w:rPr>
              <w:rFonts w:ascii="Times New Roman" w:hAnsi="Times New Roman" w:cs="Times New Roman" w:eastAsiaTheme="minorEastAsia"/>
            </w:rPr>
            <w:instrText xml:space="preserve"> PAGEREF _Toc141887878 \h </w:instrText>
          </w:r>
          <w:r>
            <w:rPr>
              <w:rFonts w:ascii="Times New Roman" w:hAnsi="Times New Roman" w:cs="Times New Roman" w:eastAsiaTheme="minorEastAsia"/>
            </w:rPr>
            <w:fldChar w:fldCharType="separate"/>
          </w:r>
          <w:r>
            <w:rPr>
              <w:rFonts w:ascii="Times New Roman" w:hAnsi="Times New Roman" w:cs="Times New Roman" w:eastAsiaTheme="minorEastAsia"/>
            </w:rPr>
            <w:t>3</w:t>
          </w:r>
          <w:r>
            <w:rPr>
              <w:rFonts w:ascii="Times New Roman" w:hAnsi="Times New Roman" w:cs="Times New Roman" w:eastAsiaTheme="minorEastAsia"/>
            </w:rPr>
            <w:fldChar w:fldCharType="end"/>
          </w:r>
          <w:r>
            <w:rPr>
              <w:rFonts w:ascii="Times New Roman" w:hAnsi="Times New Roman" w:cs="Times New Roman" w:eastAsiaTheme="minorEastAsia"/>
            </w:rPr>
            <w:fldChar w:fldCharType="end"/>
          </w:r>
        </w:p>
        <w:p w14:paraId="4E7C00D3">
          <w:pPr>
            <w:pStyle w:val="6"/>
            <w:tabs>
              <w:tab w:val="right" w:leader="dot" w:pos="8557"/>
            </w:tabs>
            <w:spacing w:line="360" w:lineRule="auto"/>
            <w:rPr>
              <w:rFonts w:ascii="Times New Roman" w:hAnsi="Times New Roman" w:cs="Times New Roman" w:eastAsiaTheme="minorEastAsia"/>
              <w:snapToGrid/>
              <w:color w:val="auto"/>
              <w:kern w:val="2"/>
              <w14:ligatures w14:val="standardContextual"/>
            </w:rPr>
          </w:pPr>
          <w:r>
            <w:fldChar w:fldCharType="begin"/>
          </w:r>
          <w:r>
            <w:instrText xml:space="preserve"> HYPERLINK \l "_Toc141887879" </w:instrText>
          </w:r>
          <w:r>
            <w:fldChar w:fldCharType="separate"/>
          </w:r>
          <w:r>
            <w:rPr>
              <w:rStyle w:val="12"/>
              <w:rFonts w:ascii="Times New Roman" w:hAnsi="Times New Roman" w:cs="Times New Roman" w:eastAsiaTheme="minorEastAsia"/>
              <w:spacing w:val="5"/>
            </w:rPr>
            <w:t xml:space="preserve">2  </w:t>
          </w:r>
          <w:r>
            <w:rPr>
              <w:rStyle w:val="12"/>
              <w:rFonts w:ascii="Times New Roman" w:hAnsi="Times New Roman" w:cs="Times New Roman" w:eastAsiaTheme="minorEastAsia"/>
              <w:spacing w:val="5"/>
              <w14:textOutline w14:w="7962" w14:cap="flat" w14:cmpd="sng" w14:algn="ctr">
                <w14:solidFill>
                  <w14:srgbClr w14:val="000000"/>
                </w14:solidFill>
                <w14:prstDash w14:val="solid"/>
                <w14:miter w14:val="0"/>
              </w14:textOutline>
            </w:rPr>
            <w:t>操作指引</w:t>
          </w:r>
          <w:r>
            <w:rPr>
              <w:rFonts w:ascii="Times New Roman" w:hAnsi="Times New Roman" w:cs="Times New Roman" w:eastAsiaTheme="minorEastAsia"/>
            </w:rPr>
            <w:tab/>
          </w:r>
          <w:r>
            <w:rPr>
              <w:rFonts w:ascii="Times New Roman" w:hAnsi="Times New Roman" w:cs="Times New Roman" w:eastAsiaTheme="minorEastAsia"/>
            </w:rPr>
            <w:fldChar w:fldCharType="begin"/>
          </w:r>
          <w:r>
            <w:rPr>
              <w:rFonts w:ascii="Times New Roman" w:hAnsi="Times New Roman" w:cs="Times New Roman" w:eastAsiaTheme="minorEastAsia"/>
            </w:rPr>
            <w:instrText xml:space="preserve"> PAGEREF _Toc141887879 \h </w:instrText>
          </w:r>
          <w:r>
            <w:rPr>
              <w:rFonts w:ascii="Times New Roman" w:hAnsi="Times New Roman" w:cs="Times New Roman" w:eastAsiaTheme="minorEastAsia"/>
            </w:rPr>
            <w:fldChar w:fldCharType="separate"/>
          </w:r>
          <w:r>
            <w:rPr>
              <w:rFonts w:ascii="Times New Roman" w:hAnsi="Times New Roman" w:cs="Times New Roman" w:eastAsiaTheme="minorEastAsia"/>
            </w:rPr>
            <w:t>3</w:t>
          </w:r>
          <w:r>
            <w:rPr>
              <w:rFonts w:ascii="Times New Roman" w:hAnsi="Times New Roman" w:cs="Times New Roman" w:eastAsiaTheme="minorEastAsia"/>
            </w:rPr>
            <w:fldChar w:fldCharType="end"/>
          </w:r>
          <w:r>
            <w:rPr>
              <w:rFonts w:ascii="Times New Roman" w:hAnsi="Times New Roman" w:cs="Times New Roman" w:eastAsiaTheme="minorEastAsia"/>
            </w:rPr>
            <w:fldChar w:fldCharType="end"/>
          </w:r>
        </w:p>
        <w:p w14:paraId="06387473">
          <w:pPr>
            <w:pStyle w:val="7"/>
            <w:tabs>
              <w:tab w:val="right" w:leader="dot" w:pos="8557"/>
            </w:tabs>
            <w:spacing w:line="360" w:lineRule="auto"/>
            <w:rPr>
              <w:rFonts w:ascii="Times New Roman" w:hAnsi="Times New Roman" w:cs="Times New Roman" w:eastAsiaTheme="minorEastAsia"/>
              <w:snapToGrid/>
              <w:color w:val="auto"/>
              <w:kern w:val="2"/>
              <w14:ligatures w14:val="standardContextual"/>
            </w:rPr>
          </w:pPr>
          <w:r>
            <w:fldChar w:fldCharType="begin"/>
          </w:r>
          <w:r>
            <w:instrText xml:space="preserve"> HYPERLINK \l "_Toc141887880" </w:instrText>
          </w:r>
          <w:r>
            <w:fldChar w:fldCharType="separate"/>
          </w:r>
          <w:r>
            <w:rPr>
              <w:rStyle w:val="12"/>
              <w:rFonts w:ascii="Times New Roman" w:hAnsi="Times New Roman" w:cs="Times New Roman" w:eastAsiaTheme="minorEastAsia"/>
            </w:rPr>
            <w:t xml:space="preserve">2.1  </w:t>
          </w:r>
          <w:r>
            <w:rPr>
              <w:rStyle w:val="12"/>
              <w:rFonts w:ascii="Times New Roman" w:hAnsi="Times New Roman" w:cs="Times New Roman" w:eastAsiaTheme="minorEastAsia"/>
              <w14:textOutline w14:w="5791" w14:cap="flat" w14:cmpd="sng" w14:algn="ctr">
                <w14:solidFill>
                  <w14:srgbClr w14:val="000000"/>
                </w14:solidFill>
                <w14:prstDash w14:val="solid"/>
                <w14:miter w14:val="0"/>
              </w14:textOutline>
            </w:rPr>
            <w:t>登录系</w:t>
          </w:r>
          <w:r>
            <w:rPr>
              <w:rStyle w:val="12"/>
              <w:rFonts w:ascii="Times New Roman" w:hAnsi="Times New Roman" w:cs="Times New Roman" w:eastAsiaTheme="minorEastAsia"/>
              <w:spacing w:val="6"/>
              <w14:textOutline w14:w="5791" w14:cap="flat" w14:cmpd="sng" w14:algn="ctr">
                <w14:solidFill>
                  <w14:srgbClr w14:val="000000"/>
                </w14:solidFill>
                <w14:prstDash w14:val="solid"/>
                <w14:miter w14:val="0"/>
              </w14:textOutline>
            </w:rPr>
            <w:t>统</w:t>
          </w:r>
          <w:r>
            <w:rPr>
              <w:rFonts w:ascii="Times New Roman" w:hAnsi="Times New Roman" w:cs="Times New Roman" w:eastAsiaTheme="minorEastAsia"/>
            </w:rPr>
            <w:tab/>
          </w:r>
          <w:r>
            <w:rPr>
              <w:rFonts w:ascii="Times New Roman" w:hAnsi="Times New Roman" w:cs="Times New Roman" w:eastAsiaTheme="minorEastAsia"/>
            </w:rPr>
            <w:fldChar w:fldCharType="begin"/>
          </w:r>
          <w:r>
            <w:rPr>
              <w:rFonts w:ascii="Times New Roman" w:hAnsi="Times New Roman" w:cs="Times New Roman" w:eastAsiaTheme="minorEastAsia"/>
            </w:rPr>
            <w:instrText xml:space="preserve"> PAGEREF _Toc141887880 \h </w:instrText>
          </w:r>
          <w:r>
            <w:rPr>
              <w:rFonts w:ascii="Times New Roman" w:hAnsi="Times New Roman" w:cs="Times New Roman" w:eastAsiaTheme="minorEastAsia"/>
            </w:rPr>
            <w:fldChar w:fldCharType="separate"/>
          </w:r>
          <w:r>
            <w:rPr>
              <w:rFonts w:ascii="Times New Roman" w:hAnsi="Times New Roman" w:cs="Times New Roman" w:eastAsiaTheme="minorEastAsia"/>
            </w:rPr>
            <w:t>3</w:t>
          </w:r>
          <w:r>
            <w:rPr>
              <w:rFonts w:ascii="Times New Roman" w:hAnsi="Times New Roman" w:cs="Times New Roman" w:eastAsiaTheme="minorEastAsia"/>
            </w:rPr>
            <w:fldChar w:fldCharType="end"/>
          </w:r>
          <w:r>
            <w:rPr>
              <w:rFonts w:ascii="Times New Roman" w:hAnsi="Times New Roman" w:cs="Times New Roman" w:eastAsiaTheme="minorEastAsia"/>
            </w:rPr>
            <w:fldChar w:fldCharType="end"/>
          </w:r>
        </w:p>
        <w:p w14:paraId="3ED8126E">
          <w:pPr>
            <w:pStyle w:val="7"/>
            <w:tabs>
              <w:tab w:val="right" w:leader="dot" w:pos="8557"/>
            </w:tabs>
            <w:spacing w:line="360" w:lineRule="auto"/>
            <w:rPr>
              <w:rFonts w:ascii="Times New Roman" w:hAnsi="Times New Roman" w:cs="Times New Roman" w:eastAsiaTheme="minorEastAsia"/>
              <w:snapToGrid/>
              <w:color w:val="auto"/>
              <w:kern w:val="2"/>
              <w14:ligatures w14:val="standardContextual"/>
            </w:rPr>
          </w:pPr>
          <w:r>
            <w:fldChar w:fldCharType="begin"/>
          </w:r>
          <w:r>
            <w:instrText xml:space="preserve"> HYPERLINK \l "_Toc141887881" </w:instrText>
          </w:r>
          <w:r>
            <w:fldChar w:fldCharType="separate"/>
          </w:r>
          <w:r>
            <w:rPr>
              <w:rStyle w:val="12"/>
              <w:rFonts w:ascii="Times New Roman" w:hAnsi="Times New Roman" w:cs="Times New Roman" w:eastAsiaTheme="minorEastAsia"/>
            </w:rPr>
            <w:t>2.2  激活账号</w:t>
          </w:r>
          <w:r>
            <w:rPr>
              <w:rFonts w:ascii="Times New Roman" w:hAnsi="Times New Roman" w:cs="Times New Roman" w:eastAsiaTheme="minorEastAsia"/>
            </w:rPr>
            <w:tab/>
          </w:r>
          <w:r>
            <w:rPr>
              <w:rFonts w:hint="eastAsia" w:ascii="Times New Roman" w:hAnsi="Times New Roman" w:cs="Times New Roman" w:eastAsiaTheme="minorEastAsia"/>
            </w:rPr>
            <w:t>5</w:t>
          </w:r>
          <w:r>
            <w:rPr>
              <w:rFonts w:hint="eastAsia" w:ascii="Times New Roman" w:hAnsi="Times New Roman" w:cs="Times New Roman" w:eastAsiaTheme="minorEastAsia"/>
            </w:rPr>
            <w:fldChar w:fldCharType="end"/>
          </w:r>
        </w:p>
        <w:p w14:paraId="0247D7B6">
          <w:pPr>
            <w:pStyle w:val="7"/>
            <w:tabs>
              <w:tab w:val="right" w:leader="dot" w:pos="8557"/>
            </w:tabs>
            <w:spacing w:line="360" w:lineRule="auto"/>
            <w:rPr>
              <w:rFonts w:ascii="Times New Roman" w:hAnsi="Times New Roman" w:cs="Times New Roman" w:eastAsiaTheme="minorEastAsia"/>
              <w:snapToGrid/>
              <w:color w:val="auto"/>
              <w:kern w:val="2"/>
              <w14:ligatures w14:val="standardContextual"/>
            </w:rPr>
          </w:pPr>
          <w:r>
            <w:fldChar w:fldCharType="begin"/>
          </w:r>
          <w:r>
            <w:instrText xml:space="preserve"> HYPERLINK \l "_Toc141887882" </w:instrText>
          </w:r>
          <w:r>
            <w:fldChar w:fldCharType="separate"/>
          </w:r>
          <w:r>
            <w:rPr>
              <w:rStyle w:val="12"/>
              <w:rFonts w:ascii="Times New Roman" w:hAnsi="Times New Roman" w:cs="Times New Roman" w:eastAsiaTheme="minorEastAsia"/>
            </w:rPr>
            <w:t>2.3  新生登录</w:t>
          </w:r>
          <w:r>
            <w:rPr>
              <w:rFonts w:ascii="Times New Roman" w:hAnsi="Times New Roman" w:cs="Times New Roman" w:eastAsiaTheme="minorEastAsia"/>
            </w:rPr>
            <w:tab/>
          </w:r>
          <w:r>
            <w:rPr>
              <w:rFonts w:hint="eastAsia" w:ascii="Times New Roman" w:hAnsi="Times New Roman" w:cs="Times New Roman" w:eastAsiaTheme="minorEastAsia"/>
            </w:rPr>
            <w:t>6</w:t>
          </w:r>
          <w:r>
            <w:rPr>
              <w:rFonts w:hint="eastAsia" w:ascii="Times New Roman" w:hAnsi="Times New Roman" w:cs="Times New Roman" w:eastAsiaTheme="minorEastAsia"/>
            </w:rPr>
            <w:fldChar w:fldCharType="end"/>
          </w:r>
        </w:p>
        <w:p w14:paraId="192B1B1D">
          <w:pPr>
            <w:pStyle w:val="6"/>
            <w:tabs>
              <w:tab w:val="right" w:leader="dot" w:pos="8557"/>
            </w:tabs>
            <w:spacing w:line="360" w:lineRule="auto"/>
            <w:rPr>
              <w:rFonts w:ascii="Times New Roman" w:hAnsi="Times New Roman" w:cs="Times New Roman" w:eastAsiaTheme="minorEastAsia"/>
              <w:snapToGrid/>
              <w:color w:val="auto"/>
              <w:kern w:val="2"/>
              <w14:ligatures w14:val="standardContextual"/>
            </w:rPr>
          </w:pPr>
          <w:r>
            <w:fldChar w:fldCharType="begin"/>
          </w:r>
          <w:r>
            <w:instrText xml:space="preserve"> HYPERLINK \l "_Toc141887883" </w:instrText>
          </w:r>
          <w:r>
            <w:fldChar w:fldCharType="separate"/>
          </w:r>
          <w:r>
            <w:rPr>
              <w:rStyle w:val="12"/>
              <w:rFonts w:ascii="Times New Roman" w:hAnsi="Times New Roman" w:cs="Times New Roman" w:eastAsiaTheme="minorEastAsia"/>
            </w:rPr>
            <w:t>3  迎新系统</w:t>
          </w:r>
          <w:r>
            <w:rPr>
              <w:rFonts w:ascii="Times New Roman" w:hAnsi="Times New Roman" w:cs="Times New Roman" w:eastAsiaTheme="minorEastAsia"/>
            </w:rPr>
            <w:tab/>
          </w:r>
          <w:r>
            <w:rPr>
              <w:rFonts w:hint="eastAsia" w:ascii="Times New Roman" w:hAnsi="Times New Roman" w:cs="Times New Roman" w:eastAsiaTheme="minorEastAsia"/>
            </w:rPr>
            <w:t>7</w:t>
          </w:r>
          <w:r>
            <w:rPr>
              <w:rFonts w:hint="eastAsia" w:ascii="Times New Roman" w:hAnsi="Times New Roman" w:cs="Times New Roman" w:eastAsiaTheme="minorEastAsia"/>
            </w:rPr>
            <w:fldChar w:fldCharType="end"/>
          </w:r>
        </w:p>
        <w:p w14:paraId="25BBF1A5">
          <w:pPr>
            <w:pStyle w:val="7"/>
            <w:tabs>
              <w:tab w:val="right" w:leader="dot" w:pos="8557"/>
            </w:tabs>
            <w:spacing w:line="360" w:lineRule="auto"/>
            <w:rPr>
              <w:rFonts w:ascii="Times New Roman" w:hAnsi="Times New Roman" w:cs="Times New Roman" w:eastAsiaTheme="minorEastAsia"/>
              <w:snapToGrid/>
              <w:color w:val="auto"/>
              <w:kern w:val="2"/>
              <w14:ligatures w14:val="standardContextual"/>
            </w:rPr>
          </w:pPr>
          <w:r>
            <w:fldChar w:fldCharType="begin"/>
          </w:r>
          <w:r>
            <w:instrText xml:space="preserve"> HYPERLINK \l "_Toc141887884" </w:instrText>
          </w:r>
          <w:r>
            <w:fldChar w:fldCharType="separate"/>
          </w:r>
          <w:r>
            <w:rPr>
              <w:rStyle w:val="12"/>
              <w:rFonts w:ascii="Times New Roman" w:hAnsi="Times New Roman" w:cs="Times New Roman" w:eastAsiaTheme="minorEastAsia"/>
              <w:spacing w:val="2"/>
            </w:rPr>
            <w:t xml:space="preserve">3.1  </w:t>
          </w:r>
          <w:r>
            <w:rPr>
              <w:rStyle w:val="12"/>
              <w:rFonts w:ascii="Times New Roman" w:hAnsi="Times New Roman" w:cs="Times New Roman" w:eastAsiaTheme="minorEastAsia"/>
            </w:rPr>
            <w:t>个人信息 (个人信息录入，必办)</w:t>
          </w:r>
          <w:r>
            <w:rPr>
              <w:rFonts w:ascii="Times New Roman" w:hAnsi="Times New Roman" w:cs="Times New Roman" w:eastAsiaTheme="minorEastAsia"/>
            </w:rPr>
            <w:tab/>
          </w:r>
          <w:r>
            <w:rPr>
              <w:rFonts w:hint="eastAsia" w:ascii="Times New Roman" w:hAnsi="Times New Roman" w:cs="Times New Roman" w:eastAsiaTheme="minorEastAsia"/>
            </w:rPr>
            <w:t>9</w:t>
          </w:r>
          <w:r>
            <w:rPr>
              <w:rFonts w:hint="eastAsia" w:ascii="Times New Roman" w:hAnsi="Times New Roman" w:cs="Times New Roman" w:eastAsiaTheme="minorEastAsia"/>
            </w:rPr>
            <w:fldChar w:fldCharType="end"/>
          </w:r>
        </w:p>
        <w:p w14:paraId="363203B6">
          <w:pPr>
            <w:pStyle w:val="7"/>
            <w:tabs>
              <w:tab w:val="right" w:leader="dot" w:pos="8557"/>
            </w:tabs>
            <w:spacing w:line="360" w:lineRule="auto"/>
            <w:rPr>
              <w:rFonts w:ascii="Times New Roman" w:hAnsi="Times New Roman" w:cs="Times New Roman" w:eastAsiaTheme="minorEastAsia"/>
              <w:snapToGrid/>
              <w:color w:val="auto"/>
              <w:kern w:val="2"/>
              <w14:ligatures w14:val="standardContextual"/>
            </w:rPr>
          </w:pPr>
          <w:r>
            <w:fldChar w:fldCharType="begin"/>
          </w:r>
          <w:r>
            <w:instrText xml:space="preserve"> HYPERLINK \l "_Toc141887885" </w:instrText>
          </w:r>
          <w:r>
            <w:fldChar w:fldCharType="separate"/>
          </w:r>
          <w:r>
            <w:rPr>
              <w:rStyle w:val="12"/>
              <w:rFonts w:ascii="Times New Roman" w:hAnsi="Times New Roman" w:cs="Times New Roman" w:eastAsiaTheme="minorEastAsia"/>
              <w:spacing w:val="1"/>
            </w:rPr>
            <w:t xml:space="preserve">3.2  </w:t>
          </w:r>
          <w:r>
            <w:rPr>
              <w:rStyle w:val="12"/>
              <w:rFonts w:ascii="Times New Roman" w:hAnsi="Times New Roman" w:cs="Times New Roman" w:eastAsiaTheme="minorEastAsia"/>
              <w:spacing w:val="1"/>
              <w14:textOutline w14:w="5092" w14:cap="flat" w14:cmpd="sng" w14:algn="ctr">
                <w14:solidFill>
                  <w14:srgbClr w14:val="000000"/>
                </w14:solidFill>
                <w14:prstDash w14:val="solid"/>
                <w14:miter w14:val="0"/>
              </w14:textOutline>
            </w:rPr>
            <w:t>报</w:t>
          </w:r>
          <w:r>
            <w:rPr>
              <w:rStyle w:val="12"/>
              <w:rFonts w:ascii="Times New Roman" w:hAnsi="Times New Roman" w:cs="Times New Roman" w:eastAsiaTheme="minorEastAsia"/>
              <w14:textOutline w14:w="5092" w14:cap="flat" w14:cmpd="sng" w14:algn="ctr">
                <w14:solidFill>
                  <w14:srgbClr w14:val="000000"/>
                </w14:solidFill>
                <w14:prstDash w14:val="solid"/>
                <w14:miter w14:val="0"/>
              </w14:textOutline>
            </w:rPr>
            <w:t>到信息</w:t>
          </w:r>
          <w:r>
            <w:rPr>
              <w:rStyle w:val="12"/>
              <w:rFonts w:ascii="Times New Roman" w:hAnsi="Times New Roman" w:cs="Times New Roman" w:eastAsiaTheme="minorEastAsia"/>
            </w:rPr>
            <w:t xml:space="preserve"> </w:t>
          </w:r>
          <w:r>
            <w:rPr>
              <w:rStyle w:val="12"/>
              <w:rFonts w:ascii="Times New Roman" w:hAnsi="Times New Roman" w:cs="Times New Roman" w:eastAsiaTheme="minorEastAsia"/>
              <w14:textOutline w14:w="5092" w14:cap="flat" w14:cmpd="sng" w14:algn="ctr">
                <w14:solidFill>
                  <w14:srgbClr w14:val="000000"/>
                </w14:solidFill>
                <w14:prstDash w14:val="solid"/>
                <w14:miter w14:val="0"/>
              </w14:textOutline>
            </w:rPr>
            <w:t>(必办)</w:t>
          </w:r>
          <w:r>
            <w:rPr>
              <w:rFonts w:ascii="Times New Roman" w:hAnsi="Times New Roman" w:cs="Times New Roman" w:eastAsiaTheme="minorEastAsia"/>
            </w:rPr>
            <w:tab/>
          </w:r>
          <w:r>
            <w:rPr>
              <w:rFonts w:hint="eastAsia" w:ascii="Times New Roman" w:hAnsi="Times New Roman" w:cs="Times New Roman" w:eastAsiaTheme="minorEastAsia"/>
            </w:rPr>
            <w:t>1</w:t>
          </w:r>
          <w:r>
            <w:rPr>
              <w:rFonts w:hint="eastAsia" w:ascii="Times New Roman" w:hAnsi="Times New Roman" w:cs="Times New Roman" w:eastAsiaTheme="minorEastAsia"/>
            </w:rPr>
            <w:fldChar w:fldCharType="end"/>
          </w:r>
          <w:r>
            <w:rPr>
              <w:rFonts w:hint="eastAsia" w:ascii="Times New Roman" w:hAnsi="Times New Roman" w:cs="Times New Roman" w:eastAsiaTheme="minorEastAsia"/>
            </w:rPr>
            <w:t>0</w:t>
          </w:r>
        </w:p>
        <w:p w14:paraId="37C51C82">
          <w:pPr>
            <w:pStyle w:val="7"/>
            <w:tabs>
              <w:tab w:val="right" w:leader="dot" w:pos="8557"/>
            </w:tabs>
            <w:spacing w:line="360" w:lineRule="auto"/>
            <w:rPr>
              <w:rFonts w:ascii="Times New Roman" w:hAnsi="Times New Roman" w:cs="Times New Roman" w:eastAsiaTheme="minorEastAsia"/>
              <w:snapToGrid/>
              <w:color w:val="auto"/>
              <w:kern w:val="2"/>
              <w14:ligatures w14:val="standardContextual"/>
            </w:rPr>
          </w:pPr>
          <w:r>
            <w:fldChar w:fldCharType="begin"/>
          </w:r>
          <w:r>
            <w:instrText xml:space="preserve"> HYPERLINK \l "_Toc141887886" </w:instrText>
          </w:r>
          <w:r>
            <w:fldChar w:fldCharType="separate"/>
          </w:r>
          <w:r>
            <w:rPr>
              <w:rStyle w:val="12"/>
              <w:rFonts w:ascii="Times New Roman" w:hAnsi="Times New Roman" w:cs="Times New Roman" w:eastAsiaTheme="minorEastAsia"/>
              <w:spacing w:val="1"/>
            </w:rPr>
            <w:t xml:space="preserve">3.3  </w:t>
          </w:r>
          <w:r>
            <w:rPr>
              <w:rStyle w:val="12"/>
              <w:rFonts w:ascii="Times New Roman" w:hAnsi="Times New Roman" w:cs="Times New Roman" w:eastAsiaTheme="minorEastAsia"/>
              <w:spacing w:val="1"/>
              <w14:textOutline w14:w="5092" w14:cap="flat" w14:cmpd="sng" w14:algn="ctr">
                <w14:solidFill>
                  <w14:srgbClr w14:val="000000"/>
                </w14:solidFill>
                <w14:prstDash w14:val="solid"/>
                <w14:miter w14:val="0"/>
              </w14:textOutline>
            </w:rPr>
            <w:t>缴</w:t>
          </w:r>
          <w:r>
            <w:rPr>
              <w:rStyle w:val="12"/>
              <w:rFonts w:ascii="Times New Roman" w:hAnsi="Times New Roman" w:cs="Times New Roman" w:eastAsiaTheme="minorEastAsia"/>
              <w14:textOutline w14:w="5092" w14:cap="flat" w14:cmpd="sng" w14:algn="ctr">
                <w14:solidFill>
                  <w14:srgbClr w14:val="000000"/>
                </w14:solidFill>
                <w14:prstDash w14:val="solid"/>
                <w14:miter w14:val="0"/>
              </w14:textOutline>
            </w:rPr>
            <w:t>费标准</w:t>
          </w:r>
          <w:r>
            <w:rPr>
              <w:rStyle w:val="12"/>
              <w:rFonts w:ascii="Times New Roman" w:hAnsi="Times New Roman" w:cs="Times New Roman" w:eastAsiaTheme="minorEastAsia"/>
            </w:rPr>
            <w:t xml:space="preserve"> </w:t>
          </w:r>
          <w:r>
            <w:rPr>
              <w:rStyle w:val="12"/>
              <w:rFonts w:ascii="Times New Roman" w:hAnsi="Times New Roman" w:cs="Times New Roman" w:eastAsiaTheme="minorEastAsia"/>
              <w14:textOutline w14:w="5092" w14:cap="flat" w14:cmpd="sng" w14:algn="ctr">
                <w14:solidFill>
                  <w14:srgbClr w14:val="000000"/>
                </w14:solidFill>
                <w14:prstDash w14:val="solid"/>
                <w14:miter w14:val="0"/>
              </w14:textOutline>
            </w:rPr>
            <w:t>(必办)</w:t>
          </w:r>
          <w:r>
            <w:rPr>
              <w:rFonts w:ascii="Times New Roman" w:hAnsi="Times New Roman" w:cs="Times New Roman" w:eastAsiaTheme="minorEastAsia"/>
            </w:rPr>
            <w:tab/>
          </w:r>
          <w:r>
            <w:rPr>
              <w:rFonts w:hint="eastAsia" w:ascii="Times New Roman" w:hAnsi="Times New Roman" w:cs="Times New Roman" w:eastAsiaTheme="minorEastAsia"/>
            </w:rPr>
            <w:t>1</w:t>
          </w:r>
          <w:r>
            <w:rPr>
              <w:rFonts w:hint="eastAsia" w:ascii="Times New Roman" w:hAnsi="Times New Roman" w:cs="Times New Roman" w:eastAsiaTheme="minorEastAsia"/>
            </w:rPr>
            <w:fldChar w:fldCharType="end"/>
          </w:r>
          <w:r>
            <w:rPr>
              <w:rFonts w:hint="eastAsia" w:ascii="Times New Roman" w:hAnsi="Times New Roman" w:cs="Times New Roman" w:eastAsiaTheme="minorEastAsia"/>
            </w:rPr>
            <w:t>1</w:t>
          </w:r>
        </w:p>
        <w:p w14:paraId="1FE37454">
          <w:pPr>
            <w:pStyle w:val="7"/>
            <w:tabs>
              <w:tab w:val="right" w:leader="dot" w:pos="8557"/>
            </w:tabs>
            <w:spacing w:line="360" w:lineRule="auto"/>
            <w:rPr>
              <w:rFonts w:ascii="Times New Roman" w:hAnsi="Times New Roman" w:cs="Times New Roman" w:eastAsiaTheme="minorEastAsia"/>
              <w:snapToGrid/>
              <w:color w:val="auto"/>
              <w:kern w:val="2"/>
              <w14:ligatures w14:val="standardContextual"/>
            </w:rPr>
          </w:pPr>
          <w:r>
            <w:fldChar w:fldCharType="begin"/>
          </w:r>
          <w:r>
            <w:instrText xml:space="preserve"> HYPERLINK \l "_Toc141887887" </w:instrText>
          </w:r>
          <w:r>
            <w:fldChar w:fldCharType="separate"/>
          </w:r>
          <w:r>
            <w:rPr>
              <w:rStyle w:val="12"/>
              <w:rFonts w:ascii="Times New Roman" w:hAnsi="Times New Roman" w:cs="Times New Roman" w:eastAsiaTheme="minorEastAsia"/>
            </w:rPr>
            <w:t xml:space="preserve">3.4  </w:t>
          </w:r>
          <w:r>
            <w:rPr>
              <w:rStyle w:val="12"/>
              <w:rFonts w:ascii="Times New Roman" w:hAnsi="Times New Roman" w:cs="Times New Roman" w:eastAsiaTheme="minorEastAsia"/>
              <w:spacing w:val="1"/>
              <w14:textOutline w14:w="5092" w14:cap="flat" w14:cmpd="sng" w14:algn="ctr">
                <w14:solidFill>
                  <w14:srgbClr w14:val="000000"/>
                </w14:solidFill>
                <w14:prstDash w14:val="solid"/>
                <w14:miter w14:val="0"/>
              </w14:textOutline>
            </w:rPr>
            <w:t>绿色通道</w:t>
          </w:r>
          <w:r>
            <w:rPr>
              <w:rFonts w:ascii="Times New Roman" w:hAnsi="Times New Roman" w:cs="Times New Roman" w:eastAsiaTheme="minorEastAsia"/>
            </w:rPr>
            <w:tab/>
          </w:r>
          <w:r>
            <w:rPr>
              <w:rFonts w:hint="eastAsia" w:ascii="Times New Roman" w:hAnsi="Times New Roman" w:cs="Times New Roman" w:eastAsiaTheme="minorEastAsia"/>
            </w:rPr>
            <w:t>1</w:t>
          </w:r>
          <w:r>
            <w:rPr>
              <w:rFonts w:hint="eastAsia" w:ascii="Times New Roman" w:hAnsi="Times New Roman" w:cs="Times New Roman" w:eastAsiaTheme="minorEastAsia"/>
            </w:rPr>
            <w:fldChar w:fldCharType="end"/>
          </w:r>
          <w:r>
            <w:rPr>
              <w:rFonts w:hint="eastAsia" w:ascii="Times New Roman" w:hAnsi="Times New Roman" w:cs="Times New Roman" w:eastAsiaTheme="minorEastAsia"/>
            </w:rPr>
            <w:t>1</w:t>
          </w:r>
        </w:p>
        <w:p w14:paraId="73F290D5">
          <w:pPr>
            <w:pStyle w:val="7"/>
            <w:tabs>
              <w:tab w:val="right" w:leader="dot" w:pos="8557"/>
            </w:tabs>
            <w:spacing w:line="360" w:lineRule="auto"/>
            <w:rPr>
              <w:rFonts w:ascii="Times New Roman" w:hAnsi="Times New Roman" w:cs="Times New Roman" w:eastAsiaTheme="minorEastAsia"/>
              <w:snapToGrid/>
              <w:color w:val="auto"/>
              <w:kern w:val="2"/>
              <w14:ligatures w14:val="standardContextual"/>
            </w:rPr>
          </w:pPr>
          <w:r>
            <w:fldChar w:fldCharType="begin"/>
          </w:r>
          <w:r>
            <w:instrText xml:space="preserve"> HYPERLINK \l "_Toc141887888" </w:instrText>
          </w:r>
          <w:r>
            <w:fldChar w:fldCharType="separate"/>
          </w:r>
          <w:r>
            <w:rPr>
              <w:rStyle w:val="12"/>
              <w:rFonts w:ascii="Times New Roman" w:hAnsi="Times New Roman" w:cs="Times New Roman" w:eastAsiaTheme="minorEastAsia"/>
              <w:spacing w:val="1"/>
            </w:rPr>
            <w:t xml:space="preserve">3.5  </w:t>
          </w:r>
          <w:r>
            <w:rPr>
              <w:rStyle w:val="12"/>
              <w:rFonts w:ascii="Times New Roman" w:hAnsi="Times New Roman" w:cs="Times New Roman" w:eastAsiaTheme="minorEastAsia"/>
              <w:spacing w:val="1"/>
              <w14:textOutline w14:w="5092" w14:cap="flat" w14:cmpd="sng" w14:algn="ctr">
                <w14:solidFill>
                  <w14:srgbClr w14:val="000000"/>
                </w14:solidFill>
                <w14:prstDash w14:val="solid"/>
                <w14:miter w14:val="0"/>
              </w14:textOutline>
            </w:rPr>
            <w:t>到</w:t>
          </w:r>
          <w:r>
            <w:rPr>
              <w:rStyle w:val="12"/>
              <w:rFonts w:ascii="Times New Roman" w:hAnsi="Times New Roman" w:cs="Times New Roman" w:eastAsiaTheme="minorEastAsia"/>
              <w14:textOutline w14:w="5092" w14:cap="flat" w14:cmpd="sng" w14:algn="ctr">
                <w14:solidFill>
                  <w14:srgbClr w14:val="000000"/>
                </w14:solidFill>
                <w14:prstDash w14:val="solid"/>
                <w14:miter w14:val="0"/>
              </w14:textOutline>
            </w:rPr>
            <w:t>校登记</w:t>
          </w:r>
          <w:r>
            <w:rPr>
              <w:rStyle w:val="12"/>
              <w:rFonts w:ascii="Times New Roman" w:hAnsi="Times New Roman" w:cs="Times New Roman" w:eastAsiaTheme="minorEastAsia"/>
            </w:rPr>
            <w:t xml:space="preserve"> </w:t>
          </w:r>
          <w:r>
            <w:rPr>
              <w:rStyle w:val="12"/>
              <w:rFonts w:ascii="Times New Roman" w:hAnsi="Times New Roman" w:cs="Times New Roman" w:eastAsiaTheme="minorEastAsia"/>
              <w14:textOutline w14:w="5092" w14:cap="flat" w14:cmpd="sng" w14:algn="ctr">
                <w14:solidFill>
                  <w14:srgbClr w14:val="000000"/>
                </w14:solidFill>
                <w14:prstDash w14:val="solid"/>
                <w14:miter w14:val="0"/>
              </w14:textOutline>
            </w:rPr>
            <w:t>(必办)</w:t>
          </w:r>
          <w:r>
            <w:rPr>
              <w:rFonts w:ascii="Times New Roman" w:hAnsi="Times New Roman" w:cs="Times New Roman" w:eastAsiaTheme="minorEastAsia"/>
            </w:rPr>
            <w:tab/>
          </w:r>
          <w:r>
            <w:rPr>
              <w:rFonts w:hint="eastAsia" w:ascii="Times New Roman" w:hAnsi="Times New Roman" w:cs="Times New Roman" w:eastAsiaTheme="minorEastAsia"/>
            </w:rPr>
            <w:t>1</w:t>
          </w:r>
          <w:r>
            <w:rPr>
              <w:rFonts w:hint="eastAsia" w:ascii="Times New Roman" w:hAnsi="Times New Roman" w:cs="Times New Roman" w:eastAsiaTheme="minorEastAsia"/>
            </w:rPr>
            <w:fldChar w:fldCharType="end"/>
          </w:r>
          <w:r>
            <w:rPr>
              <w:rFonts w:hint="eastAsia" w:ascii="Times New Roman" w:hAnsi="Times New Roman" w:cs="Times New Roman" w:eastAsiaTheme="minorEastAsia"/>
            </w:rPr>
            <w:t>3</w:t>
          </w:r>
        </w:p>
        <w:p w14:paraId="3BAB1ECF">
          <w:pPr>
            <w:pStyle w:val="7"/>
            <w:tabs>
              <w:tab w:val="right" w:leader="dot" w:pos="8557"/>
            </w:tabs>
            <w:spacing w:line="360" w:lineRule="auto"/>
            <w:rPr>
              <w:rFonts w:ascii="Times New Roman" w:hAnsi="Times New Roman" w:cs="Times New Roman" w:eastAsiaTheme="minorEastAsia"/>
              <w:snapToGrid/>
              <w:color w:val="auto"/>
              <w:kern w:val="2"/>
              <w14:ligatures w14:val="standardContextual"/>
            </w:rPr>
          </w:pPr>
          <w:r>
            <w:fldChar w:fldCharType="begin"/>
          </w:r>
          <w:r>
            <w:instrText xml:space="preserve"> HYPERLINK \l "_Toc141887889" </w:instrText>
          </w:r>
          <w:r>
            <w:fldChar w:fldCharType="separate"/>
          </w:r>
          <w:r>
            <w:rPr>
              <w:rStyle w:val="12"/>
              <w:rFonts w:ascii="Times New Roman" w:hAnsi="Times New Roman" w:cs="Times New Roman" w:eastAsiaTheme="minorEastAsia"/>
            </w:rPr>
            <w:t xml:space="preserve">3.6  </w:t>
          </w:r>
          <w:r>
            <w:rPr>
              <w:rStyle w:val="12"/>
              <w:rFonts w:ascii="Times New Roman" w:hAnsi="Times New Roman" w:cs="Times New Roman" w:eastAsiaTheme="minorEastAsia"/>
              <w:spacing w:val="1"/>
              <w14:textOutline w14:w="5092" w14:cap="flat" w14:cmpd="sng" w14:algn="ctr">
                <w14:solidFill>
                  <w14:srgbClr w14:val="000000"/>
                </w14:solidFill>
                <w14:prstDash w14:val="solid"/>
                <w14:miter w14:val="0"/>
              </w14:textOutline>
            </w:rPr>
            <w:t>运动服选择</w:t>
          </w:r>
          <w:r>
            <w:rPr>
              <w:rFonts w:ascii="Times New Roman" w:hAnsi="Times New Roman" w:cs="Times New Roman" w:eastAsiaTheme="minorEastAsia"/>
            </w:rPr>
            <w:tab/>
          </w:r>
          <w:r>
            <w:rPr>
              <w:rFonts w:hint="eastAsia" w:ascii="Times New Roman" w:hAnsi="Times New Roman" w:cs="Times New Roman" w:eastAsiaTheme="minorEastAsia"/>
            </w:rPr>
            <w:t>1</w:t>
          </w:r>
          <w:r>
            <w:rPr>
              <w:rFonts w:hint="eastAsia" w:ascii="Times New Roman" w:hAnsi="Times New Roman" w:cs="Times New Roman" w:eastAsiaTheme="minorEastAsia"/>
            </w:rPr>
            <w:fldChar w:fldCharType="end"/>
          </w:r>
          <w:r>
            <w:rPr>
              <w:rFonts w:hint="eastAsia" w:ascii="Times New Roman" w:hAnsi="Times New Roman" w:cs="Times New Roman" w:eastAsiaTheme="minorEastAsia"/>
            </w:rPr>
            <w:t>5</w:t>
          </w:r>
        </w:p>
        <w:p w14:paraId="2EC9C68A">
          <w:pPr>
            <w:pStyle w:val="7"/>
            <w:tabs>
              <w:tab w:val="right" w:leader="dot" w:pos="8557"/>
            </w:tabs>
            <w:spacing w:line="360" w:lineRule="auto"/>
            <w:rPr>
              <w:rFonts w:ascii="Times New Roman" w:hAnsi="Times New Roman" w:cs="Times New Roman" w:eastAsiaTheme="minorEastAsia"/>
              <w:snapToGrid/>
              <w:color w:val="auto"/>
              <w:kern w:val="2"/>
              <w14:ligatures w14:val="standardContextual"/>
            </w:rPr>
          </w:pPr>
          <w:r>
            <w:fldChar w:fldCharType="begin"/>
          </w:r>
          <w:r>
            <w:instrText xml:space="preserve"> HYPERLINK \l "_Toc141887890" </w:instrText>
          </w:r>
          <w:r>
            <w:fldChar w:fldCharType="separate"/>
          </w:r>
          <w:r>
            <w:rPr>
              <w:rStyle w:val="12"/>
              <w:rFonts w:ascii="Times New Roman" w:hAnsi="Times New Roman" w:cs="Times New Roman" w:eastAsiaTheme="minorEastAsia"/>
            </w:rPr>
            <w:t xml:space="preserve">3.7  </w:t>
          </w:r>
          <w:r>
            <w:rPr>
              <w:rStyle w:val="12"/>
              <w:rFonts w:ascii="Times New Roman" w:hAnsi="Times New Roman" w:cs="Times New Roman" w:eastAsiaTheme="minorEastAsia"/>
              <w:spacing w:val="1"/>
              <w14:textOutline w14:w="5092" w14:cap="flat" w14:cmpd="sng" w14:algn="ctr">
                <w14:solidFill>
                  <w14:srgbClr w14:val="000000"/>
                </w14:solidFill>
                <w14:prstDash w14:val="solid"/>
                <w14:miter w14:val="0"/>
              </w14:textOutline>
            </w:rPr>
            <w:t>校园网报装</w:t>
          </w:r>
          <w:r>
            <w:rPr>
              <w:rFonts w:ascii="Times New Roman" w:hAnsi="Times New Roman" w:cs="Times New Roman" w:eastAsiaTheme="minorEastAsia"/>
            </w:rPr>
            <w:tab/>
          </w:r>
          <w:r>
            <w:rPr>
              <w:rFonts w:hint="eastAsia" w:ascii="Times New Roman" w:hAnsi="Times New Roman" w:cs="Times New Roman" w:eastAsiaTheme="minorEastAsia"/>
            </w:rPr>
            <w:t>1</w:t>
          </w:r>
          <w:r>
            <w:rPr>
              <w:rFonts w:hint="eastAsia" w:ascii="Times New Roman" w:hAnsi="Times New Roman" w:cs="Times New Roman" w:eastAsiaTheme="minorEastAsia"/>
            </w:rPr>
            <w:fldChar w:fldCharType="end"/>
          </w:r>
          <w:r>
            <w:rPr>
              <w:rFonts w:hint="eastAsia" w:ascii="Times New Roman" w:hAnsi="Times New Roman" w:cs="Times New Roman" w:eastAsiaTheme="minorEastAsia"/>
            </w:rPr>
            <w:t>6</w:t>
          </w:r>
        </w:p>
        <w:p w14:paraId="0DD25FB9">
          <w:pPr>
            <w:pStyle w:val="7"/>
            <w:tabs>
              <w:tab w:val="right" w:leader="dot" w:pos="8557"/>
            </w:tabs>
            <w:spacing w:line="360" w:lineRule="auto"/>
            <w:rPr>
              <w:rFonts w:ascii="Times New Roman" w:hAnsi="Times New Roman" w:cs="Times New Roman" w:eastAsiaTheme="minorEastAsia"/>
              <w:snapToGrid/>
              <w:color w:val="auto"/>
              <w:kern w:val="2"/>
              <w14:ligatures w14:val="standardContextual"/>
            </w:rPr>
          </w:pPr>
          <w:r>
            <w:fldChar w:fldCharType="begin"/>
          </w:r>
          <w:r>
            <w:instrText xml:space="preserve"> HYPERLINK \l "_Toc141887891" </w:instrText>
          </w:r>
          <w:r>
            <w:fldChar w:fldCharType="separate"/>
          </w:r>
          <w:r>
            <w:rPr>
              <w:rStyle w:val="12"/>
              <w:rFonts w:ascii="Times New Roman" w:hAnsi="Times New Roman" w:cs="Times New Roman" w:eastAsiaTheme="minorEastAsia"/>
            </w:rPr>
            <w:t>3.8 在线咨询</w:t>
          </w:r>
          <w:r>
            <w:rPr>
              <w:rFonts w:ascii="Times New Roman" w:hAnsi="Times New Roman" w:cs="Times New Roman" w:eastAsiaTheme="minorEastAsia"/>
            </w:rPr>
            <w:tab/>
          </w:r>
          <w:r>
            <w:rPr>
              <w:rFonts w:hint="eastAsia" w:ascii="Times New Roman" w:hAnsi="Times New Roman" w:cs="Times New Roman" w:eastAsiaTheme="minorEastAsia"/>
            </w:rPr>
            <w:t>1</w:t>
          </w:r>
          <w:r>
            <w:rPr>
              <w:rFonts w:hint="eastAsia" w:ascii="Times New Roman" w:hAnsi="Times New Roman" w:cs="Times New Roman" w:eastAsiaTheme="minorEastAsia"/>
            </w:rPr>
            <w:fldChar w:fldCharType="end"/>
          </w:r>
          <w:r>
            <w:rPr>
              <w:rFonts w:hint="eastAsia" w:ascii="Times New Roman" w:hAnsi="Times New Roman" w:cs="Times New Roman" w:eastAsiaTheme="minorEastAsia"/>
            </w:rPr>
            <w:t>6</w:t>
          </w:r>
        </w:p>
        <w:p w14:paraId="5AAEE98A">
          <w:pPr>
            <w:pStyle w:val="6"/>
            <w:tabs>
              <w:tab w:val="right" w:leader="dot" w:pos="8557"/>
            </w:tabs>
            <w:spacing w:line="360" w:lineRule="auto"/>
            <w:rPr>
              <w:rFonts w:ascii="Times New Roman" w:hAnsi="Times New Roman" w:cs="Times New Roman" w:eastAsiaTheme="minorEastAsia"/>
              <w:snapToGrid/>
              <w:color w:val="auto"/>
              <w:kern w:val="2"/>
              <w14:ligatures w14:val="standardContextual"/>
            </w:rPr>
          </w:pPr>
          <w:r>
            <w:fldChar w:fldCharType="begin"/>
          </w:r>
          <w:r>
            <w:instrText xml:space="preserve"> HYPERLINK \l "_Toc141887892" </w:instrText>
          </w:r>
          <w:r>
            <w:fldChar w:fldCharType="separate"/>
          </w:r>
          <w:r>
            <w:rPr>
              <w:rStyle w:val="12"/>
              <w:rFonts w:ascii="Times New Roman" w:hAnsi="Times New Roman" w:cs="Times New Roman" w:eastAsiaTheme="minorEastAsia"/>
              <w:spacing w:val="8"/>
            </w:rPr>
            <w:t>4</w:t>
          </w:r>
          <w:r>
            <w:rPr>
              <w:rStyle w:val="12"/>
              <w:rFonts w:ascii="Times New Roman" w:hAnsi="Times New Roman" w:cs="Times New Roman" w:eastAsiaTheme="minorEastAsia"/>
            </w:rPr>
            <w:t xml:space="preserve">  忘记密码</w:t>
          </w:r>
          <w:r>
            <w:rPr>
              <w:rFonts w:ascii="Times New Roman" w:hAnsi="Times New Roman" w:cs="Times New Roman" w:eastAsiaTheme="minorEastAsia"/>
            </w:rPr>
            <w:tab/>
          </w:r>
          <w:r>
            <w:rPr>
              <w:rFonts w:ascii="Times New Roman" w:hAnsi="Times New Roman" w:cs="Times New Roman" w:eastAsiaTheme="minorEastAsia"/>
            </w:rPr>
            <w:fldChar w:fldCharType="begin"/>
          </w:r>
          <w:r>
            <w:rPr>
              <w:rFonts w:ascii="Times New Roman" w:hAnsi="Times New Roman" w:cs="Times New Roman" w:eastAsiaTheme="minorEastAsia"/>
            </w:rPr>
            <w:instrText xml:space="preserve"> PAGEREF _Toc141887892 \h </w:instrText>
          </w:r>
          <w:r>
            <w:rPr>
              <w:rFonts w:ascii="Times New Roman" w:hAnsi="Times New Roman" w:cs="Times New Roman" w:eastAsiaTheme="minorEastAsia"/>
            </w:rPr>
            <w:fldChar w:fldCharType="separate"/>
          </w:r>
          <w:r>
            <w:rPr>
              <w:rFonts w:ascii="Times New Roman" w:hAnsi="Times New Roman" w:cs="Times New Roman" w:eastAsiaTheme="minorEastAsia"/>
            </w:rPr>
            <w:t>17</w:t>
          </w:r>
          <w:r>
            <w:rPr>
              <w:rFonts w:ascii="Times New Roman" w:hAnsi="Times New Roman" w:cs="Times New Roman" w:eastAsiaTheme="minorEastAsia"/>
            </w:rPr>
            <w:fldChar w:fldCharType="end"/>
          </w:r>
          <w:r>
            <w:rPr>
              <w:rFonts w:ascii="Times New Roman" w:hAnsi="Times New Roman" w:cs="Times New Roman" w:eastAsiaTheme="minorEastAsia"/>
            </w:rPr>
            <w:fldChar w:fldCharType="end"/>
          </w:r>
        </w:p>
        <w:p w14:paraId="034228DB">
          <w:pPr>
            <w:spacing w:line="360" w:lineRule="auto"/>
          </w:pPr>
          <w:r>
            <w:rPr>
              <w:rFonts w:ascii="Times New Roman" w:hAnsi="Times New Roman" w:cs="Times New Roman" w:eastAsiaTheme="minorEastAsia"/>
              <w:b/>
              <w:bCs/>
              <w:lang w:val="zh-CN"/>
            </w:rPr>
            <w:fldChar w:fldCharType="end"/>
          </w:r>
        </w:p>
      </w:sdtContent>
    </w:sdt>
    <w:p w14:paraId="1C26053F">
      <w:pPr>
        <w:spacing w:line="360" w:lineRule="auto"/>
        <w:rPr>
          <w:rFonts w:eastAsiaTheme="minorEastAsia"/>
        </w:rPr>
      </w:pPr>
    </w:p>
    <w:p w14:paraId="79A3F164">
      <w:pPr>
        <w:tabs>
          <w:tab w:val="left" w:pos="460"/>
        </w:tabs>
        <w:sectPr>
          <w:footerReference r:id="rId5" w:type="default"/>
          <w:pgSz w:w="11907" w:h="16839"/>
          <w:pgMar w:top="1421" w:right="1555" w:bottom="943" w:left="1785" w:header="0" w:footer="780" w:gutter="0"/>
          <w:cols w:space="720" w:num="1"/>
        </w:sectPr>
      </w:pPr>
      <w:r>
        <w:tab/>
      </w:r>
    </w:p>
    <w:p w14:paraId="21708051">
      <w:pPr>
        <w:pStyle w:val="2"/>
        <w:spacing w:before="100" w:after="100" w:line="480" w:lineRule="auto"/>
        <w:rPr>
          <w:rFonts w:ascii="宋体" w:hAnsi="宋体" w:eastAsia="宋体" w:cs="宋体"/>
        </w:rPr>
      </w:pPr>
      <w:bookmarkStart w:id="0" w:name="_bookmark2"/>
      <w:bookmarkEnd w:id="0"/>
      <w:bookmarkStart w:id="1" w:name="_bookmark1"/>
      <w:bookmarkEnd w:id="1"/>
      <w:bookmarkStart w:id="2" w:name="_Toc141887877"/>
      <w:r>
        <w:t xml:space="preserve">1  </w:t>
      </w:r>
      <w:r>
        <w:rPr>
          <w:rFonts w:ascii="宋体" w:hAnsi="宋体" w:eastAsia="宋体" w:cs="宋体"/>
          <w:spacing w:val="1"/>
          <w14:textOutline w14:w="7962" w14:cap="flat" w14:cmpd="sng" w14:algn="ctr">
            <w14:solidFill>
              <w14:srgbClr w14:val="000000"/>
            </w14:solidFill>
            <w14:prstDash w14:val="solid"/>
            <w14:miter w14:val="0"/>
          </w14:textOutline>
        </w:rPr>
        <w:t>引言</w:t>
      </w:r>
      <w:bookmarkEnd w:id="2"/>
    </w:p>
    <w:p w14:paraId="73F767FB">
      <w:pPr>
        <w:pStyle w:val="3"/>
        <w:rPr>
          <w:rFonts w:ascii="宋体" w:hAnsi="宋体" w:eastAsia="宋体" w:cs="宋体"/>
        </w:rPr>
      </w:pPr>
      <w:bookmarkStart w:id="3" w:name="_Toc141887878"/>
      <w:r>
        <w:rPr>
          <w:spacing w:val="8"/>
        </w:rPr>
        <w:t>1</w:t>
      </w:r>
      <w:r>
        <w:t xml:space="preserve">.1  </w:t>
      </w:r>
      <w:r>
        <w:rPr>
          <w:rFonts w:ascii="宋体" w:hAnsi="宋体" w:eastAsia="宋体" w:cs="宋体"/>
          <w14:textOutline w14:w="5791" w14:cap="flat" w14:cmpd="sng" w14:algn="ctr">
            <w14:solidFill>
              <w14:srgbClr w14:val="000000"/>
            </w14:solidFill>
            <w14:prstDash w14:val="solid"/>
            <w14:miter w14:val="0"/>
          </w14:textOutline>
        </w:rPr>
        <w:t>编写说明</w:t>
      </w:r>
      <w:bookmarkEnd w:id="3"/>
    </w:p>
    <w:p w14:paraId="755D101A">
      <w:pPr>
        <w:spacing w:before="68" w:line="480" w:lineRule="auto"/>
        <w:ind w:left="458"/>
      </w:pPr>
      <w:r>
        <w:rPr>
          <w:rFonts w:ascii="宋体" w:hAnsi="宋体" w:eastAsia="宋体" w:cs="宋体"/>
          <w:spacing w:val="-2"/>
        </w:rPr>
        <w:t>1</w:t>
      </w:r>
      <w:r>
        <w:rPr>
          <w:rFonts w:hint="eastAsia" w:ascii="宋体" w:hAnsi="宋体" w:eastAsia="宋体" w:cs="宋体"/>
          <w:spacing w:val="-2"/>
        </w:rPr>
        <w:t>．</w:t>
      </w:r>
      <w:r>
        <w:rPr>
          <w:rFonts w:ascii="宋体" w:hAnsi="宋体" w:eastAsia="宋体" w:cs="宋体"/>
          <w:spacing w:val="-2"/>
        </w:rPr>
        <w:t>本指南为方便新生使</w:t>
      </w:r>
      <w:r>
        <w:rPr>
          <w:rFonts w:ascii="宋体" w:hAnsi="宋体" w:eastAsia="宋体" w:cs="宋体"/>
          <w:spacing w:val="-1"/>
        </w:rPr>
        <w:t>用与操作迎新系统的速查手册。</w:t>
      </w:r>
    </w:p>
    <w:p w14:paraId="0E3FA278">
      <w:pPr>
        <w:spacing w:before="68" w:line="480" w:lineRule="auto"/>
        <w:ind w:left="22" w:right="122" w:firstLine="422"/>
        <w:rPr>
          <w:rFonts w:ascii="宋体" w:hAnsi="宋体" w:eastAsia="宋体" w:cs="宋体"/>
        </w:rPr>
      </w:pPr>
      <w:r>
        <w:rPr>
          <w:rFonts w:ascii="宋体" w:hAnsi="宋体" w:eastAsia="宋体" w:cs="宋体"/>
          <w:spacing w:val="-10"/>
        </w:rPr>
        <w:t>2</w:t>
      </w:r>
      <w:r>
        <w:rPr>
          <w:rFonts w:hint="eastAsia" w:ascii="宋体" w:hAnsi="宋体" w:eastAsia="宋体" w:cs="宋体"/>
          <w:spacing w:val="-10"/>
        </w:rPr>
        <w:t>．</w:t>
      </w:r>
      <w:r>
        <w:rPr>
          <w:rFonts w:ascii="宋体" w:hAnsi="宋体" w:eastAsia="宋体" w:cs="宋体"/>
          <w:spacing w:val="-10"/>
        </w:rPr>
        <w:t>本指</w:t>
      </w:r>
      <w:r>
        <w:rPr>
          <w:rFonts w:ascii="宋体" w:hAnsi="宋体" w:eastAsia="宋体" w:cs="宋体"/>
          <w:spacing w:val="-7"/>
        </w:rPr>
        <w:t>南</w:t>
      </w:r>
      <w:r>
        <w:rPr>
          <w:rFonts w:ascii="宋体" w:hAnsi="宋体" w:eastAsia="宋体" w:cs="宋体"/>
          <w:spacing w:val="-5"/>
        </w:rPr>
        <w:t>只提供基本操作参考，由于系统持续改进中，有些变更无法实时同步至本指南，</w:t>
      </w:r>
      <w:r>
        <w:rPr>
          <w:rFonts w:ascii="宋体" w:hAnsi="宋体" w:eastAsia="宋体" w:cs="宋体"/>
        </w:rPr>
        <w:t xml:space="preserve"> </w:t>
      </w:r>
      <w:r>
        <w:rPr>
          <w:rFonts w:ascii="宋体" w:hAnsi="宋体" w:eastAsia="宋体" w:cs="宋体"/>
          <w:spacing w:val="-1"/>
        </w:rPr>
        <w:t>敬请留意、</w:t>
      </w:r>
      <w:r>
        <w:rPr>
          <w:rFonts w:ascii="宋体" w:hAnsi="宋体" w:eastAsia="宋体" w:cs="宋体"/>
        </w:rPr>
        <w:t>谅解！</w:t>
      </w:r>
    </w:p>
    <w:p w14:paraId="3A489429">
      <w:pPr>
        <w:spacing w:before="68" w:line="480" w:lineRule="auto"/>
        <w:ind w:left="22" w:right="122" w:firstLine="422"/>
        <w:rPr>
          <w:rFonts w:ascii="宋体" w:hAnsi="宋体" w:eastAsia="宋体" w:cs="宋体"/>
          <w:spacing w:val="-1"/>
        </w:rPr>
      </w:pPr>
      <w:r>
        <w:rPr>
          <w:rFonts w:ascii="宋体" w:hAnsi="宋体" w:eastAsia="宋体" w:cs="宋体"/>
          <w:spacing w:val="-8"/>
        </w:rPr>
        <w:t>3</w:t>
      </w:r>
      <w:r>
        <w:rPr>
          <w:rFonts w:hint="eastAsia" w:ascii="宋体" w:hAnsi="宋体" w:eastAsia="宋体" w:cs="宋体"/>
          <w:spacing w:val="-7"/>
        </w:rPr>
        <w:t>．</w:t>
      </w:r>
      <w:r>
        <w:rPr>
          <w:rFonts w:ascii="宋体" w:hAnsi="宋体" w:eastAsia="宋体" w:cs="宋体"/>
          <w:spacing w:val="-4"/>
        </w:rPr>
        <w:t>认真阅读本指南后，如无法登录系统或系统运行出错，请将</w:t>
      </w:r>
      <w:r>
        <w:rPr>
          <w:rFonts w:ascii="宋体" w:hAnsi="宋体" w:eastAsia="宋体" w:cs="宋体"/>
          <w:spacing w:val="-4"/>
          <w14:textOutline w14:w="3835" w14:cap="flat" w14:cmpd="sng" w14:algn="ctr">
            <w14:solidFill>
              <w14:srgbClr w14:val="000000"/>
            </w14:solidFill>
            <w14:prstDash w14:val="solid"/>
            <w14:miter w14:val="0"/>
          </w14:textOutline>
        </w:rPr>
        <w:t>问题描述(提供截图)</w:t>
      </w:r>
      <w:r>
        <w:rPr>
          <w:rFonts w:ascii="宋体" w:hAnsi="宋体" w:eastAsia="宋体" w:cs="宋体"/>
          <w:spacing w:val="-4"/>
        </w:rPr>
        <w:t>、</w:t>
      </w:r>
      <w:r>
        <w:rPr>
          <w:rFonts w:ascii="宋体" w:hAnsi="宋体" w:eastAsia="宋体" w:cs="宋体"/>
          <w:spacing w:val="-4"/>
          <w14:textOutline w14:w="3835" w14:cap="flat" w14:cmpd="sng" w14:algn="ctr">
            <w14:solidFill>
              <w14:srgbClr w14:val="000000"/>
            </w14:solidFill>
            <w14:prstDash w14:val="solid"/>
            <w14:miter w14:val="0"/>
          </w14:textOutline>
        </w:rPr>
        <w:t>考</w:t>
      </w:r>
      <w:r>
        <w:rPr>
          <w:rFonts w:ascii="宋体" w:hAnsi="宋体" w:eastAsia="宋体" w:cs="宋体"/>
          <w:spacing w:val="-2"/>
          <w14:textOutline w14:w="3835" w14:cap="flat" w14:cmpd="sng" w14:algn="ctr">
            <w14:solidFill>
              <w14:srgbClr w14:val="000000"/>
            </w14:solidFill>
            <w14:prstDash w14:val="solid"/>
            <w14:miter w14:val="0"/>
          </w14:textOutline>
        </w:rPr>
        <w:t>生号</w:t>
      </w:r>
      <w:r>
        <w:rPr>
          <w:rFonts w:ascii="宋体" w:hAnsi="宋体" w:eastAsia="宋体" w:cs="宋体"/>
          <w:spacing w:val="-2"/>
        </w:rPr>
        <w:t>、</w:t>
      </w:r>
      <w:r>
        <w:rPr>
          <w:rFonts w:ascii="宋体" w:hAnsi="宋体" w:eastAsia="宋体" w:cs="宋体"/>
          <w:spacing w:val="-2"/>
          <w14:textOutline w14:w="3835" w14:cap="flat" w14:cmpd="sng" w14:algn="ctr">
            <w14:solidFill>
              <w14:srgbClr w14:val="000000"/>
            </w14:solidFill>
            <w14:prstDash w14:val="solid"/>
            <w14:miter w14:val="0"/>
          </w14:textOutline>
        </w:rPr>
        <w:t>姓名</w:t>
      </w:r>
      <w:r>
        <w:rPr>
          <w:rFonts w:ascii="宋体" w:hAnsi="宋体" w:eastAsia="宋体" w:cs="宋体"/>
          <w:spacing w:val="-2"/>
        </w:rPr>
        <w:t>、</w:t>
      </w:r>
      <w:r>
        <w:rPr>
          <w:rFonts w:ascii="宋体" w:hAnsi="宋体" w:eastAsia="宋体" w:cs="宋体"/>
          <w:spacing w:val="-2"/>
          <w14:textOutline w14:w="3835" w14:cap="flat" w14:cmpd="sng" w14:algn="ctr">
            <w14:solidFill>
              <w14:srgbClr w14:val="000000"/>
            </w14:solidFill>
            <w14:prstDash w14:val="solid"/>
            <w14:miter w14:val="0"/>
          </w14:textOutline>
        </w:rPr>
        <w:t>联系电话</w:t>
      </w:r>
      <w:r>
        <w:rPr>
          <w:rFonts w:ascii="宋体" w:hAnsi="宋体" w:eastAsia="宋体" w:cs="宋体"/>
          <w:spacing w:val="-2"/>
        </w:rPr>
        <w:t>发送至服务邮箱</w:t>
      </w:r>
      <w:r>
        <w:rPr>
          <w:rFonts w:ascii="宋体" w:hAnsi="宋体" w:eastAsia="宋体" w:cs="宋体"/>
          <w:spacing w:val="-1"/>
        </w:rPr>
        <w:t>yingxin</w:t>
      </w:r>
      <w:r>
        <w:rPr>
          <w:rFonts w:ascii="宋体" w:hAnsi="宋体" w:eastAsia="宋体" w:cs="宋体"/>
          <w:spacing w:val="-2"/>
        </w:rPr>
        <w:t>@</w:t>
      </w:r>
      <w:r>
        <w:rPr>
          <w:rFonts w:ascii="宋体" w:hAnsi="宋体" w:eastAsia="宋体" w:cs="宋体"/>
          <w:spacing w:val="-1"/>
        </w:rPr>
        <w:t>gdut</w:t>
      </w:r>
      <w:r>
        <w:rPr>
          <w:rFonts w:ascii="宋体" w:hAnsi="宋体" w:eastAsia="宋体" w:cs="宋体"/>
          <w:spacing w:val="-2"/>
        </w:rPr>
        <w:t>.</w:t>
      </w:r>
      <w:r>
        <w:rPr>
          <w:rFonts w:ascii="宋体" w:hAnsi="宋体" w:eastAsia="宋体" w:cs="宋体"/>
          <w:spacing w:val="-1"/>
        </w:rPr>
        <w:t>edu</w:t>
      </w:r>
      <w:r>
        <w:rPr>
          <w:rFonts w:ascii="宋体" w:hAnsi="宋体" w:eastAsia="宋体" w:cs="宋体"/>
          <w:spacing w:val="-2"/>
        </w:rPr>
        <w:t>.</w:t>
      </w:r>
      <w:r>
        <w:rPr>
          <w:rFonts w:ascii="宋体" w:hAnsi="宋体" w:eastAsia="宋体" w:cs="宋体"/>
          <w:spacing w:val="-1"/>
        </w:rPr>
        <w:t>cn</w:t>
      </w:r>
      <w:r>
        <w:rPr>
          <w:rFonts w:ascii="宋体" w:hAnsi="宋体" w:eastAsia="宋体" w:cs="宋体"/>
          <w:spacing w:val="-2"/>
        </w:rPr>
        <w:t>，等候回复</w:t>
      </w:r>
      <w:r>
        <w:rPr>
          <w:rFonts w:ascii="宋体" w:hAnsi="宋体" w:eastAsia="宋体" w:cs="宋体"/>
          <w:spacing w:val="-1"/>
        </w:rPr>
        <w:t>。</w:t>
      </w:r>
    </w:p>
    <w:p w14:paraId="0D68B613">
      <w:pPr>
        <w:spacing w:before="68" w:line="480" w:lineRule="auto"/>
        <w:ind w:left="22" w:right="122" w:firstLine="422"/>
      </w:pPr>
      <w:r>
        <w:rPr>
          <w:rFonts w:ascii="宋体" w:hAnsi="宋体" w:eastAsia="宋体" w:cs="宋体"/>
          <w:spacing w:val="-1"/>
        </w:rPr>
        <w:t>4</w:t>
      </w:r>
      <w:r>
        <w:rPr>
          <w:rFonts w:hint="eastAsia" w:ascii="宋体" w:hAnsi="宋体" w:eastAsia="宋体" w:cs="宋体"/>
          <w:spacing w:val="-1"/>
        </w:rPr>
        <w:t>．</w:t>
      </w:r>
      <w:r>
        <w:rPr>
          <w:rFonts w:ascii="宋体" w:hAnsi="宋体" w:eastAsia="宋体" w:cs="宋体"/>
          <w:spacing w:val="-1"/>
          <w14:textOutline w14:w="3835" w14:cap="flat" w14:cmpd="sng" w14:algn="ctr">
            <w14:solidFill>
              <w14:srgbClr w14:val="000000"/>
            </w14:solidFill>
            <w14:prstDash w14:val="solid"/>
            <w14:miter w14:val="0"/>
          </w14:textOutline>
        </w:rPr>
        <w:t>非系统</w:t>
      </w:r>
      <w:r>
        <w:rPr>
          <w:rFonts w:ascii="宋体" w:hAnsi="宋体" w:eastAsia="宋体" w:cs="宋体"/>
          <w14:textOutline w14:w="3835" w14:cap="flat" w14:cmpd="sng" w14:algn="ctr">
            <w14:solidFill>
              <w14:srgbClr w14:val="000000"/>
            </w14:solidFill>
            <w14:prstDash w14:val="solid"/>
            <w14:miter w14:val="0"/>
          </w14:textOutline>
        </w:rPr>
        <w:t>登录、运行错误问题</w:t>
      </w:r>
      <w:r>
        <w:rPr>
          <w:rFonts w:ascii="宋体" w:hAnsi="宋体" w:eastAsia="宋体" w:cs="宋体"/>
        </w:rPr>
        <w:t>，请在系统的“</w:t>
      </w:r>
      <w:r>
        <w:rPr>
          <w:rFonts w:ascii="宋体" w:hAnsi="宋体" w:eastAsia="宋体" w:cs="宋体"/>
          <w14:textOutline w14:w="3835" w14:cap="flat" w14:cmpd="sng" w14:algn="ctr">
            <w14:solidFill>
              <w14:srgbClr w14:val="000000"/>
            </w14:solidFill>
            <w14:prstDash w14:val="solid"/>
            <w14:miter w14:val="0"/>
          </w14:textOutline>
        </w:rPr>
        <w:t>在线咨询</w:t>
      </w:r>
      <w:r>
        <w:rPr>
          <w:rFonts w:ascii="宋体" w:hAnsi="宋体" w:eastAsia="宋体" w:cs="宋体"/>
        </w:rPr>
        <w:t>”模块提问。</w:t>
      </w:r>
    </w:p>
    <w:p w14:paraId="051DADD4">
      <w:pPr>
        <w:pStyle w:val="2"/>
        <w:spacing w:before="100" w:after="100" w:line="480" w:lineRule="auto"/>
        <w:rPr>
          <w:sz w:val="43"/>
          <w:szCs w:val="43"/>
        </w:rPr>
      </w:pPr>
      <w:bookmarkStart w:id="4" w:name="_bookmark4"/>
      <w:bookmarkEnd w:id="4"/>
      <w:bookmarkStart w:id="5" w:name="_bookmark3"/>
      <w:bookmarkEnd w:id="5"/>
      <w:bookmarkStart w:id="6" w:name="_Toc141887879"/>
      <w:r>
        <w:rPr>
          <w:rFonts w:ascii="Times New Roman" w:hAnsi="Times New Roman" w:eastAsia="Times New Roman" w:cs="Times New Roman"/>
          <w:spacing w:val="5"/>
          <w:sz w:val="43"/>
          <w:szCs w:val="43"/>
        </w:rPr>
        <w:t xml:space="preserve">2  </w:t>
      </w:r>
      <w:r>
        <w:rPr>
          <w:rFonts w:hint="eastAsia" w:ascii="宋体" w:hAnsi="宋体" w:eastAsia="宋体" w:cs="宋体"/>
          <w:spacing w:val="5"/>
          <w:sz w:val="43"/>
          <w:szCs w:val="43"/>
          <w14:textOutline w14:w="7962" w14:cap="flat" w14:cmpd="sng" w14:algn="ctr">
            <w14:solidFill>
              <w14:srgbClr w14:val="000000"/>
            </w14:solidFill>
            <w14:prstDash w14:val="solid"/>
            <w14:miter w14:val="0"/>
          </w14:textOutline>
        </w:rPr>
        <w:t>操作指引</w:t>
      </w:r>
      <w:bookmarkEnd w:id="6"/>
      <w:r>
        <w:rPr>
          <w:sz w:val="43"/>
          <w:szCs w:val="43"/>
        </w:rPr>
        <w:t xml:space="preserve"> </w:t>
      </w:r>
    </w:p>
    <w:p w14:paraId="5EA256F6">
      <w:pPr>
        <w:pStyle w:val="3"/>
        <w:rPr>
          <w:rFonts w:asciiTheme="minorEastAsia" w:hAnsiTheme="minorEastAsia" w:eastAsiaTheme="minorEastAsia"/>
        </w:rPr>
      </w:pPr>
      <w:bookmarkStart w:id="7" w:name="_Toc141887880"/>
      <w:r>
        <w:rPr>
          <w:rFonts w:asciiTheme="minorEastAsia" w:hAnsiTheme="minorEastAsia" w:eastAsiaTheme="minorEastAsia"/>
        </w:rPr>
        <w:t xml:space="preserve">2.1  </w:t>
      </w:r>
      <w:r>
        <w:rPr>
          <w:rFonts w:hint="eastAsia" w:cs="宋体" w:asciiTheme="minorEastAsia" w:hAnsiTheme="minorEastAsia" w:eastAsiaTheme="minorEastAsia"/>
          <w14:textOutline w14:w="5791" w14:cap="flat" w14:cmpd="sng" w14:algn="ctr">
            <w14:solidFill>
              <w14:srgbClr w14:val="000000"/>
            </w14:solidFill>
            <w14:prstDash w14:val="solid"/>
            <w14:miter w14:val="0"/>
          </w14:textOutline>
        </w:rPr>
        <w:t>登录系</w:t>
      </w:r>
      <w:r>
        <w:rPr>
          <w:rFonts w:hint="eastAsia" w:cs="宋体" w:asciiTheme="minorEastAsia" w:hAnsiTheme="minorEastAsia" w:eastAsiaTheme="minorEastAsia"/>
          <w:spacing w:val="6"/>
          <w14:textOutline w14:w="5791" w14:cap="flat" w14:cmpd="sng" w14:algn="ctr">
            <w14:solidFill>
              <w14:srgbClr w14:val="000000"/>
            </w14:solidFill>
            <w14:prstDash w14:val="solid"/>
            <w14:miter w14:val="0"/>
          </w14:textOutline>
        </w:rPr>
        <w:t>统</w:t>
      </w:r>
      <w:bookmarkEnd w:id="7"/>
    </w:p>
    <w:p w14:paraId="14EEF702">
      <w:pPr>
        <w:spacing w:before="68" w:line="360" w:lineRule="auto"/>
        <w:ind w:left="458"/>
        <w:rPr>
          <w:rFonts w:ascii="宋体" w:hAnsi="宋体" w:eastAsia="宋体" w:cs="宋体"/>
        </w:rPr>
      </w:pPr>
      <w:r>
        <w:rPr>
          <w:rFonts w:ascii="宋体" w:hAnsi="宋体" w:eastAsia="宋体" w:cs="宋体"/>
          <w:spacing w:val="-8"/>
        </w:rPr>
        <w:t>1</w:t>
      </w:r>
      <w:r>
        <w:rPr>
          <w:rFonts w:hint="eastAsia" w:ascii="宋体" w:hAnsi="宋体" w:eastAsia="宋体" w:cs="宋体"/>
          <w:spacing w:val="-8"/>
        </w:rPr>
        <w:t>．</w:t>
      </w:r>
      <w:r>
        <w:rPr>
          <w:rFonts w:ascii="宋体" w:hAnsi="宋体" w:eastAsia="宋体" w:cs="宋体"/>
          <w:spacing w:val="-5"/>
        </w:rPr>
        <w:t>用</w:t>
      </w:r>
      <w:r>
        <w:rPr>
          <w:rFonts w:ascii="宋体" w:hAnsi="宋体" w:eastAsia="宋体" w:cs="宋体"/>
          <w:spacing w:val="-4"/>
        </w:rPr>
        <w:t>浏览器打开迎新网，地址：</w:t>
      </w:r>
      <w:r>
        <w:fldChar w:fldCharType="begin"/>
      </w:r>
      <w:r>
        <w:instrText xml:space="preserve"> HYPERLINK "https://yx.gdut.edu.cn" </w:instrText>
      </w:r>
      <w:r>
        <w:fldChar w:fldCharType="separate"/>
      </w:r>
      <w:r>
        <w:rPr>
          <w:rStyle w:val="12"/>
          <w:rFonts w:ascii="宋体" w:hAnsi="宋体" w:eastAsia="宋体" w:cs="宋体"/>
          <w:spacing w:val="-4"/>
        </w:rPr>
        <w:t>https://</w:t>
      </w:r>
      <w:r>
        <w:rPr>
          <w:rStyle w:val="12"/>
          <w:rFonts w:hint="eastAsia" w:ascii="宋体" w:hAnsi="宋体" w:eastAsia="宋体" w:cs="宋体"/>
          <w:spacing w:val="-4"/>
        </w:rPr>
        <w:t>yx</w:t>
      </w:r>
      <w:r>
        <w:rPr>
          <w:rStyle w:val="12"/>
          <w:rFonts w:ascii="宋体" w:hAnsi="宋体" w:eastAsia="宋体" w:cs="宋体"/>
          <w:spacing w:val="-4"/>
        </w:rPr>
        <w:t>.gdut.edu.cn</w:t>
      </w:r>
      <w:r>
        <w:rPr>
          <w:rStyle w:val="12"/>
          <w:rFonts w:ascii="宋体" w:hAnsi="宋体" w:eastAsia="宋体" w:cs="宋体"/>
          <w:spacing w:val="-4"/>
        </w:rPr>
        <w:fldChar w:fldCharType="end"/>
      </w:r>
      <w:r>
        <w:rPr>
          <w:rFonts w:ascii="宋体" w:hAnsi="宋体" w:eastAsia="宋体" w:cs="宋体"/>
          <w:spacing w:val="-4"/>
        </w:rPr>
        <w:t>，然后点击迎新网的“本科生</w:t>
      </w:r>
    </w:p>
    <w:p w14:paraId="2E86C0D3">
      <w:pPr>
        <w:spacing w:before="95" w:line="360" w:lineRule="auto"/>
        <w:ind w:left="22"/>
        <w:rPr>
          <w:rFonts w:ascii="宋体" w:hAnsi="宋体" w:eastAsia="宋体" w:cs="宋体"/>
        </w:rPr>
      </w:pPr>
      <w:r>
        <w:rPr>
          <w:rFonts w:hint="eastAsia" w:ascii="宋体" w:hAnsi="宋体" w:eastAsia="宋体" w:cs="宋体"/>
          <w:spacing w:val="1"/>
        </w:rPr>
        <w:t>、</w:t>
      </w:r>
      <w:r>
        <w:rPr>
          <w:rFonts w:ascii="宋体" w:hAnsi="宋体" w:eastAsia="宋体" w:cs="宋体"/>
          <w:spacing w:val="1"/>
        </w:rPr>
        <w:t>研究生网上迎新</w:t>
      </w:r>
      <w:r>
        <w:rPr>
          <w:rFonts w:ascii="宋体" w:hAnsi="宋体" w:eastAsia="宋体" w:cs="宋体"/>
        </w:rPr>
        <w:t>服务”，或下面的文字链接，进入到</w:t>
      </w:r>
      <w:r>
        <w:rPr>
          <w:rFonts w:hint="eastAsia" w:ascii="宋体" w:hAnsi="宋体" w:eastAsia="宋体" w:cs="宋体"/>
        </w:rPr>
        <w:t>迎新系统</w:t>
      </w:r>
      <w:r>
        <w:rPr>
          <w:rFonts w:ascii="宋体" w:hAnsi="宋体" w:eastAsia="宋体" w:cs="宋体"/>
        </w:rPr>
        <w:t>。</w:t>
      </w:r>
      <w:r>
        <w:rPr>
          <w:rFonts w:ascii="宋体" w:hAnsi="宋体" w:eastAsia="宋体" w:cs="宋体"/>
          <w:spacing w:val="-4"/>
        </w:rPr>
        <w:t>也可以直接</w:t>
      </w:r>
      <w:r>
        <w:rPr>
          <w:rFonts w:ascii="宋体" w:hAnsi="宋体" w:eastAsia="宋体" w:cs="宋体"/>
          <w:spacing w:val="-3"/>
        </w:rPr>
        <w:t>用</w:t>
      </w:r>
      <w:r>
        <w:rPr>
          <w:rFonts w:ascii="宋体" w:hAnsi="宋体" w:eastAsia="宋体" w:cs="宋体"/>
          <w:spacing w:val="-2"/>
        </w:rPr>
        <w:t>浏览器打开</w:t>
      </w:r>
      <w:r>
        <w:rPr>
          <w:rFonts w:hint="eastAsia" w:ascii="宋体" w:hAnsi="宋体" w:eastAsia="宋体" w:cs="宋体"/>
          <w:spacing w:val="-2"/>
        </w:rPr>
        <w:t>迎新系统</w:t>
      </w:r>
      <w:r>
        <w:rPr>
          <w:rFonts w:ascii="宋体" w:hAnsi="宋体" w:eastAsia="宋体" w:cs="宋体"/>
          <w:spacing w:val="-2"/>
        </w:rPr>
        <w:t>，地址：</w:t>
      </w:r>
      <w:r>
        <w:rPr>
          <w:rStyle w:val="12"/>
          <w:rFonts w:hint="eastAsia" w:ascii="宋体" w:hAnsi="宋体" w:eastAsia="宋体" w:cs="宋体"/>
          <w:spacing w:val="-4"/>
        </w:rPr>
        <w:t>https://jyxg.gdut.edu.cn</w:t>
      </w:r>
      <w:r>
        <w:rPr>
          <w:rFonts w:hint="eastAsia" w:ascii="宋体" w:hAnsi="宋体" w:eastAsia="宋体" w:cs="宋体"/>
        </w:rPr>
        <w:t>。支持浏览器列表见下图所示（备注：若使用</w:t>
      </w:r>
      <w:r>
        <w:rPr>
          <w:rFonts w:hint="eastAsia"/>
        </w:rPr>
        <w:t>3</w:t>
      </w:r>
      <w:r>
        <w:t>60</w:t>
      </w:r>
      <w:r>
        <w:rPr>
          <w:rFonts w:hint="eastAsia" w:ascii="宋体" w:hAnsi="宋体" w:eastAsia="宋体" w:cs="宋体"/>
        </w:rPr>
        <w:t>安全浏览器，不要打开兼容模式）。</w:t>
      </w:r>
    </w:p>
    <w:p w14:paraId="02A021DE">
      <w:pPr>
        <w:spacing w:before="95" w:line="360" w:lineRule="auto"/>
        <w:ind w:left="22"/>
        <w:jc w:val="center"/>
        <w:rPr>
          <w:rFonts w:ascii="宋体" w:hAnsi="宋体" w:eastAsia="宋体" w:cs="宋体"/>
          <w:color w:val="auto"/>
          <w:spacing w:val="-4"/>
        </w:rPr>
      </w:pPr>
      <w:r>
        <w:rPr>
          <w:snapToGrid/>
        </w:rPr>
        <w:drawing>
          <wp:inline distT="0" distB="0" distL="0" distR="0">
            <wp:extent cx="5488305" cy="2557780"/>
            <wp:effectExtent l="133350" t="114300" r="150495" b="166370"/>
            <wp:docPr id="1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pic:cNvPicPr>
                      <a:picLocks noChangeAspect="1"/>
                    </pic:cNvPicPr>
                  </pic:nvPicPr>
                  <pic:blipFill>
                    <a:blip r:embed="rId20"/>
                    <a:stretch>
                      <a:fillRect/>
                    </a:stretch>
                  </pic:blipFill>
                  <pic:spPr>
                    <a:xfrm>
                      <a:off x="0" y="0"/>
                      <a:ext cx="5488305" cy="2557780"/>
                    </a:xfrm>
                    <a:prstGeom prst="rect">
                      <a:avLst/>
                    </a:prstGeom>
                    <a:solidFill>
                      <a:srgbClr val="FFFFFF">
                        <a:shade val="85000"/>
                      </a:srgbClr>
                    </a:solidFill>
                    <a:ln w="88900" cap="sq">
                      <a:solidFill>
                        <a:srgbClr val="FFFFFF"/>
                      </a:solidFill>
                      <a:miter lim="800000"/>
                      <a:headEnd/>
                      <a:tailEnd/>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543FF280">
      <w:pPr>
        <w:jc w:val="center"/>
        <w:rPr>
          <w:rFonts w:eastAsiaTheme="minorEastAsia"/>
        </w:rPr>
      </w:pPr>
      <w:r>
        <w:rPr>
          <w:snapToGrid/>
        </w:rPr>
        <w:drawing>
          <wp:inline distT="0" distB="0" distL="0" distR="0">
            <wp:extent cx="5488305" cy="2787015"/>
            <wp:effectExtent l="133350" t="114300" r="150495" b="165735"/>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pic:cNvPicPr>
                      <a:picLocks noChangeAspect="1"/>
                    </pic:cNvPicPr>
                  </pic:nvPicPr>
                  <pic:blipFill>
                    <a:blip r:embed="rId21"/>
                    <a:stretch>
                      <a:fillRect/>
                    </a:stretch>
                  </pic:blipFill>
                  <pic:spPr>
                    <a:xfrm>
                      <a:off x="0" y="0"/>
                      <a:ext cx="5488305" cy="2787015"/>
                    </a:xfrm>
                    <a:prstGeom prst="rect">
                      <a:avLst/>
                    </a:prstGeom>
                    <a:solidFill>
                      <a:srgbClr val="FFFFFF">
                        <a:shade val="85000"/>
                      </a:srgbClr>
                    </a:solidFill>
                    <a:ln w="88900" cap="sq">
                      <a:solidFill>
                        <a:srgbClr val="FFFFFF"/>
                      </a:solidFill>
                      <a:miter lim="800000"/>
                      <a:headEnd/>
                      <a:tailEnd/>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344702D4">
      <w:pPr>
        <w:sectPr>
          <w:headerReference r:id="rId6" w:type="default"/>
          <w:footerReference r:id="rId7" w:type="default"/>
          <w:pgSz w:w="11907" w:h="16839"/>
          <w:pgMar w:top="1421" w:right="1479" w:bottom="943" w:left="1785" w:header="0" w:footer="780" w:gutter="0"/>
          <w:cols w:space="720" w:num="1"/>
          <w:titlePg/>
        </w:sectPr>
      </w:pPr>
    </w:p>
    <w:p w14:paraId="23443FD5">
      <w:pPr>
        <w:pStyle w:val="3"/>
      </w:pPr>
      <w:bookmarkStart w:id="8" w:name="_Toc141887881"/>
      <w:r>
        <w:rPr>
          <w:sz w:val="21"/>
          <w:szCs w:val="21"/>
        </w:rPr>
        <w:t>2.2</w:t>
      </w:r>
      <w:r>
        <w:rPr>
          <w:rFonts w:hint="eastAsia"/>
          <w:sz w:val="21"/>
          <w:szCs w:val="21"/>
        </w:rPr>
        <w:t xml:space="preserve"> </w:t>
      </w:r>
      <w:r>
        <w:rPr>
          <w:sz w:val="21"/>
          <w:szCs w:val="21"/>
        </w:rPr>
        <w:t xml:space="preserve"> </w:t>
      </w:r>
      <w:r>
        <w:rPr>
          <w:rFonts w:hint="eastAsia"/>
        </w:rPr>
        <w:t>激活账号</w:t>
      </w:r>
      <w:bookmarkEnd w:id="8"/>
    </w:p>
    <w:p w14:paraId="0C51866E">
      <w:pPr>
        <w:spacing w:line="480" w:lineRule="auto"/>
        <w:rPr>
          <w:rFonts w:eastAsiaTheme="minorEastAsia"/>
        </w:rPr>
      </w:pPr>
      <w:r>
        <w:rPr>
          <w:rFonts w:eastAsiaTheme="minorEastAsia"/>
        </w:rPr>
        <w:tab/>
      </w:r>
      <w:r>
        <w:rPr>
          <w:rFonts w:eastAsiaTheme="minorEastAsia"/>
        </w:rPr>
        <w:t>1</w:t>
      </w:r>
      <w:r>
        <w:rPr>
          <w:rFonts w:hint="eastAsia" w:eastAsiaTheme="minorEastAsia"/>
        </w:rPr>
        <w:t>．访问迎新系统后会跳转到登录页面，点击登录框左下角的“账号激活”，将您的账号激活。</w:t>
      </w:r>
    </w:p>
    <w:p w14:paraId="2E9ED858">
      <w:pPr>
        <w:rPr>
          <w:rFonts w:eastAsiaTheme="minorEastAsia"/>
        </w:rPr>
      </w:pPr>
      <w:r>
        <w:rPr>
          <w:snapToGrid/>
        </w:rPr>
        <w:drawing>
          <wp:inline distT="0" distB="0" distL="0" distR="0">
            <wp:extent cx="5487670" cy="2915285"/>
            <wp:effectExtent l="0" t="0" r="0" b="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pic:cNvPicPr>
                      <a:picLocks noChangeAspect="1"/>
                    </pic:cNvPicPr>
                  </pic:nvPicPr>
                  <pic:blipFill>
                    <a:blip r:embed="rId22"/>
                    <a:stretch>
                      <a:fillRect/>
                    </a:stretch>
                  </pic:blipFill>
                  <pic:spPr>
                    <a:xfrm>
                      <a:off x="0" y="0"/>
                      <a:ext cx="5487670" cy="2915285"/>
                    </a:xfrm>
                    <a:prstGeom prst="rect">
                      <a:avLst/>
                    </a:prstGeom>
                  </pic:spPr>
                </pic:pic>
              </a:graphicData>
            </a:graphic>
          </wp:inline>
        </w:drawing>
      </w:r>
    </w:p>
    <w:p w14:paraId="1EDE6C28">
      <w:pPr>
        <w:spacing w:line="384" w:lineRule="auto"/>
        <w:rPr>
          <w:rFonts w:eastAsiaTheme="minorEastAsia"/>
        </w:rPr>
      </w:pPr>
    </w:p>
    <w:p w14:paraId="07F369E8">
      <w:pPr>
        <w:spacing w:before="69" w:line="480" w:lineRule="auto"/>
        <w:ind w:firstLine="416" w:firstLineChars="200"/>
        <w:rPr>
          <w:rFonts w:ascii="宋体" w:hAnsi="宋体" w:eastAsia="宋体" w:cs="宋体"/>
          <w:spacing w:val="-1"/>
        </w:rPr>
      </w:pPr>
      <w:r>
        <w:rPr>
          <w:rFonts w:ascii="宋体" w:hAnsi="宋体" w:eastAsia="宋体" w:cs="宋体"/>
          <w:spacing w:val="-1"/>
        </w:rPr>
        <w:t>2</w:t>
      </w:r>
      <w:r>
        <w:rPr>
          <w:rFonts w:hint="eastAsia" w:ascii="宋体" w:hAnsi="宋体" w:eastAsia="宋体" w:cs="宋体"/>
          <w:spacing w:val="-1"/>
        </w:rPr>
        <w:t>．在账号激活页面，输入个人信息核验身份（身份证号末尾字母‘X’大写），</w:t>
      </w:r>
      <w:r>
        <w:rPr>
          <w:rFonts w:hint="eastAsia" w:ascii="宋体" w:hAnsi="宋体" w:eastAsia="宋体" w:cs="宋体"/>
          <w:b/>
          <w:bCs/>
          <w:spacing w:val="-1"/>
        </w:rPr>
        <w:t>非身份证号的其他证件（港澳台等新生），证件类型选择“其他”</w:t>
      </w:r>
      <w:r>
        <w:rPr>
          <w:rFonts w:hint="eastAsia" w:ascii="宋体" w:hAnsi="宋体" w:eastAsia="宋体" w:cs="宋体"/>
          <w:spacing w:val="-1"/>
        </w:rPr>
        <w:t>。</w:t>
      </w:r>
    </w:p>
    <w:p w14:paraId="3F51C100">
      <w:pPr>
        <w:spacing w:before="69" w:line="480" w:lineRule="auto"/>
        <w:ind w:left="446"/>
        <w:rPr>
          <w:rFonts w:ascii="宋体" w:hAnsi="宋体" w:eastAsia="宋体" w:cs="宋体"/>
          <w:b/>
          <w:bCs/>
          <w:spacing w:val="-1"/>
        </w:rPr>
      </w:pPr>
      <w:r>
        <w:rPr>
          <w:rFonts w:hint="eastAsia" w:ascii="宋体" w:hAnsi="宋体" w:eastAsia="宋体" w:cs="宋体"/>
          <w:b/>
          <w:bCs/>
          <w:spacing w:val="-1"/>
        </w:rPr>
        <w:t>备注：新生可以输入“考生号”或“准考证号”或“学号”。见下图所示：</w:t>
      </w:r>
    </w:p>
    <w:p w14:paraId="3E65F20B">
      <w:pPr>
        <w:spacing w:before="69" w:line="221" w:lineRule="auto"/>
        <w:rPr>
          <w:rFonts w:ascii="宋体" w:hAnsi="宋体" w:eastAsia="宋体" w:cs="宋体"/>
          <w:spacing w:val="-1"/>
        </w:rPr>
      </w:pPr>
      <w:r>
        <w:rPr>
          <w:snapToGrid/>
        </w:rPr>
        <w:drawing>
          <wp:inline distT="0" distB="0" distL="0" distR="0">
            <wp:extent cx="5466715" cy="2724785"/>
            <wp:effectExtent l="171450" t="171450" r="172085" b="170815"/>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23"/>
                    <a:stretch>
                      <a:fillRect/>
                    </a:stretch>
                  </pic:blipFill>
                  <pic:spPr>
                    <a:xfrm>
                      <a:off x="0" y="0"/>
                      <a:ext cx="5466715" cy="2724785"/>
                    </a:xfrm>
                    <a:prstGeom prst="rect">
                      <a:avLst/>
                    </a:prstGeom>
                    <a:solidFill>
                      <a:srgbClr val="FFFFFF">
                        <a:shade val="85000"/>
                      </a:srgbClr>
                    </a:solidFill>
                    <a:ln w="190500" cap="rnd">
                      <a:solidFill>
                        <a:srgbClr val="FFFFFF"/>
                      </a:solidFill>
                    </a:ln>
                    <a:effectLst>
                      <a:outerShdw blurRad="50000" algn="tl" rotWithShape="0">
                        <a:srgbClr val="000000">
                          <a:alpha val="41000"/>
                        </a:srgbClr>
                      </a:outerShdw>
                    </a:effectLst>
                    <a:scene3d>
                      <a:camera prst="orthographicFront"/>
                      <a:lightRig rig="twoPt" dir="t">
                        <a:rot lat="0" lon="0" rev="7800000"/>
                      </a:lightRig>
                    </a:scene3d>
                    <a:sp3d contourW="6350">
                      <a:bevelT w="50800" h="16510"/>
                      <a:contourClr>
                        <a:srgbClr val="C0C0C0"/>
                      </a:contourClr>
                    </a:sp3d>
                  </pic:spPr>
                </pic:pic>
              </a:graphicData>
            </a:graphic>
          </wp:inline>
        </w:drawing>
      </w:r>
    </w:p>
    <w:p w14:paraId="6803700D">
      <w:pPr>
        <w:spacing w:before="69" w:line="480" w:lineRule="auto"/>
        <w:rPr>
          <w:rFonts w:ascii="宋体" w:hAnsi="宋体" w:eastAsia="宋体" w:cs="宋体"/>
          <w:spacing w:val="-1"/>
        </w:rPr>
      </w:pPr>
      <w:r>
        <w:rPr>
          <w:rFonts w:ascii="宋体" w:hAnsi="宋体" w:eastAsia="宋体" w:cs="宋体"/>
          <w:spacing w:val="-1"/>
        </w:rPr>
        <w:tab/>
      </w:r>
      <w:r>
        <w:rPr>
          <w:rFonts w:ascii="宋体" w:hAnsi="宋体" w:eastAsia="宋体" w:cs="宋体"/>
          <w:spacing w:val="-1"/>
        </w:rPr>
        <w:t>3</w:t>
      </w:r>
      <w:r>
        <w:rPr>
          <w:rFonts w:hint="eastAsia" w:ascii="宋体" w:hAnsi="宋体" w:eastAsia="宋体" w:cs="宋体"/>
          <w:spacing w:val="-1"/>
        </w:rPr>
        <w:t>．在“下一步”页面中绑定手机号，绑定的手机号将用于密码遗忘时找回密码。绑定成功后按照指引点击“下一步”。</w:t>
      </w:r>
    </w:p>
    <w:p w14:paraId="66EE9DAE">
      <w:pPr>
        <w:spacing w:before="69" w:line="221" w:lineRule="auto"/>
        <w:jc w:val="center"/>
        <w:rPr>
          <w:rFonts w:ascii="宋体" w:hAnsi="宋体" w:eastAsia="宋体" w:cs="宋体"/>
          <w:spacing w:val="-1"/>
        </w:rPr>
      </w:pPr>
      <w:r>
        <w:rPr>
          <w:snapToGrid/>
        </w:rPr>
        <w:drawing>
          <wp:inline distT="0" distB="0" distL="0" distR="0">
            <wp:extent cx="5487670" cy="2915285"/>
            <wp:effectExtent l="171450" t="152400" r="189230" b="208915"/>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pic:cNvPicPr>
                      <a:picLocks noChangeAspect="1"/>
                    </pic:cNvPicPr>
                  </pic:nvPicPr>
                  <pic:blipFill>
                    <a:blip r:embed="rId24"/>
                    <a:stretch>
                      <a:fillRect/>
                    </a:stretch>
                  </pic:blipFill>
                  <pic:spPr>
                    <a:xfrm>
                      <a:off x="0" y="0"/>
                      <a:ext cx="5487670" cy="2915285"/>
                    </a:xfrm>
                    <a:prstGeom prst="rect">
                      <a:avLst/>
                    </a:prstGeom>
                    <a:solidFill>
                      <a:srgbClr val="FFFFFF">
                        <a:shade val="85000"/>
                      </a:srgbClr>
                    </a:solidFill>
                    <a:ln w="190500" cap="sq">
                      <a:solidFill>
                        <a:srgbClr val="FFFFFF"/>
                      </a:solidFill>
                      <a:miter lim="800000"/>
                      <a:headEnd/>
                      <a:tailEnd/>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6B23F8D2">
      <w:pPr>
        <w:spacing w:before="69" w:line="480" w:lineRule="auto"/>
        <w:rPr>
          <w:rFonts w:ascii="宋体" w:hAnsi="宋体" w:eastAsia="宋体" w:cs="宋体"/>
          <w:spacing w:val="-1"/>
        </w:rPr>
      </w:pPr>
      <w:r>
        <w:rPr>
          <w:rFonts w:ascii="宋体" w:hAnsi="宋体" w:eastAsia="宋体" w:cs="宋体"/>
          <w:spacing w:val="-1"/>
        </w:rPr>
        <w:tab/>
      </w:r>
      <w:r>
        <w:rPr>
          <w:rFonts w:ascii="宋体" w:hAnsi="宋体" w:eastAsia="宋体" w:cs="宋体"/>
          <w:spacing w:val="-1"/>
        </w:rPr>
        <w:t>4</w:t>
      </w:r>
      <w:r>
        <w:rPr>
          <w:rFonts w:hint="eastAsia" w:ascii="宋体" w:hAnsi="宋体" w:eastAsia="宋体" w:cs="宋体"/>
          <w:spacing w:val="-1"/>
        </w:rPr>
        <w:t>．手机号绑定成功后，进入设置个人密码页面，在该页面可以查询您的学号，</w:t>
      </w:r>
      <w:r>
        <w:rPr>
          <w:rFonts w:hint="eastAsia" w:ascii="宋体" w:hAnsi="宋体" w:eastAsia="宋体" w:cs="宋体"/>
          <w:b/>
          <w:bCs/>
          <w:spacing w:val="-1"/>
        </w:rPr>
        <w:t>设置完密码后，可以用“学号”登录迎新系统了</w:t>
      </w:r>
      <w:r>
        <w:rPr>
          <w:rFonts w:hint="eastAsia" w:ascii="宋体" w:hAnsi="宋体" w:eastAsia="宋体" w:cs="宋体"/>
          <w:spacing w:val="-1"/>
        </w:rPr>
        <w:t>。</w:t>
      </w:r>
    </w:p>
    <w:p w14:paraId="5E0D7D9C">
      <w:pPr>
        <w:spacing w:before="69" w:line="221" w:lineRule="auto"/>
        <w:jc w:val="center"/>
        <w:rPr>
          <w:rFonts w:ascii="宋体" w:hAnsi="宋体" w:eastAsia="宋体" w:cs="宋体"/>
          <w:spacing w:val="-1"/>
        </w:rPr>
      </w:pPr>
      <w:r>
        <w:rPr>
          <w:snapToGrid/>
        </w:rPr>
        <w:drawing>
          <wp:inline distT="0" distB="0" distL="0" distR="0">
            <wp:extent cx="5466715" cy="2737485"/>
            <wp:effectExtent l="171450" t="171450" r="172085" b="177165"/>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pic:cNvPicPr>
                  </pic:nvPicPr>
                  <pic:blipFill>
                    <a:blip r:embed="rId25"/>
                    <a:stretch>
                      <a:fillRect/>
                    </a:stretch>
                  </pic:blipFill>
                  <pic:spPr>
                    <a:xfrm>
                      <a:off x="0" y="0"/>
                      <a:ext cx="5466715" cy="2737485"/>
                    </a:xfrm>
                    <a:prstGeom prst="rect">
                      <a:avLst/>
                    </a:prstGeom>
                    <a:solidFill>
                      <a:srgbClr val="FFFFFF">
                        <a:shade val="85000"/>
                      </a:srgbClr>
                    </a:solidFill>
                    <a:ln w="190500" cap="rnd">
                      <a:solidFill>
                        <a:srgbClr val="FFFFFF"/>
                      </a:solidFill>
                    </a:ln>
                    <a:effectLst>
                      <a:outerShdw blurRad="50000" algn="tl" rotWithShape="0">
                        <a:srgbClr val="000000">
                          <a:alpha val="41000"/>
                        </a:srgbClr>
                      </a:outerShdw>
                    </a:effectLst>
                    <a:scene3d>
                      <a:camera prst="orthographicFront"/>
                      <a:lightRig rig="twoPt" dir="t">
                        <a:rot lat="0" lon="0" rev="7800000"/>
                      </a:lightRig>
                    </a:scene3d>
                    <a:sp3d contourW="6350">
                      <a:bevelT w="50800" h="16510"/>
                      <a:contourClr>
                        <a:srgbClr val="C0C0C0"/>
                      </a:contourClr>
                    </a:sp3d>
                  </pic:spPr>
                </pic:pic>
              </a:graphicData>
            </a:graphic>
          </wp:inline>
        </w:drawing>
      </w:r>
    </w:p>
    <w:p w14:paraId="4698A41C">
      <w:pPr>
        <w:pStyle w:val="3"/>
      </w:pPr>
      <w:bookmarkStart w:id="9" w:name="_Toc141887882"/>
      <w:r>
        <w:rPr>
          <w:rFonts w:hint="eastAsia"/>
        </w:rPr>
        <w:t>2</w:t>
      </w:r>
      <w:r>
        <w:t xml:space="preserve">.3  </w:t>
      </w:r>
      <w:r>
        <w:rPr>
          <w:rFonts w:hint="eastAsia"/>
        </w:rPr>
        <w:t>新生登录</w:t>
      </w:r>
      <w:bookmarkEnd w:id="9"/>
    </w:p>
    <w:p w14:paraId="68DCA93A">
      <w:pPr>
        <w:rPr>
          <w:rFonts w:eastAsiaTheme="minorEastAsia"/>
        </w:rPr>
      </w:pPr>
      <w:r>
        <w:rPr>
          <w:rFonts w:eastAsiaTheme="minorEastAsia"/>
        </w:rPr>
        <w:tab/>
      </w:r>
      <w:r>
        <w:rPr>
          <w:rFonts w:hint="eastAsia" w:eastAsiaTheme="minorEastAsia"/>
        </w:rPr>
        <w:t>账号激活成功，即可登录系统。</w:t>
      </w:r>
    </w:p>
    <w:p w14:paraId="7454F4DA">
      <w:pPr>
        <w:rPr>
          <w:rFonts w:eastAsiaTheme="minorEastAsia"/>
        </w:rPr>
      </w:pPr>
      <w:r>
        <w:rPr>
          <w:snapToGrid/>
        </w:rPr>
        <w:drawing>
          <wp:inline distT="0" distB="0" distL="0" distR="0">
            <wp:extent cx="5466715" cy="2651760"/>
            <wp:effectExtent l="171450" t="171450" r="172085" b="16764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a:picLocks noChangeAspect="1"/>
                    </pic:cNvPicPr>
                  </pic:nvPicPr>
                  <pic:blipFill>
                    <a:blip r:embed="rId26"/>
                    <a:stretch>
                      <a:fillRect/>
                    </a:stretch>
                  </pic:blipFill>
                  <pic:spPr>
                    <a:xfrm>
                      <a:off x="0" y="0"/>
                      <a:ext cx="5466715" cy="2651760"/>
                    </a:xfrm>
                    <a:prstGeom prst="rect">
                      <a:avLst/>
                    </a:prstGeom>
                    <a:solidFill>
                      <a:srgbClr val="FFFFFF">
                        <a:shade val="85000"/>
                      </a:srgbClr>
                    </a:solidFill>
                    <a:ln w="190500" cap="rnd">
                      <a:solidFill>
                        <a:srgbClr val="FFFFFF"/>
                      </a:solidFill>
                    </a:ln>
                    <a:effectLst>
                      <a:outerShdw blurRad="50000" algn="tl" rotWithShape="0">
                        <a:srgbClr val="000000">
                          <a:alpha val="41000"/>
                        </a:srgbClr>
                      </a:outerShdw>
                    </a:effectLst>
                    <a:scene3d>
                      <a:camera prst="orthographicFront"/>
                      <a:lightRig rig="twoPt" dir="t">
                        <a:rot lat="0" lon="0" rev="7800000"/>
                      </a:lightRig>
                    </a:scene3d>
                    <a:sp3d contourW="6350">
                      <a:bevelT w="50800" h="16510"/>
                      <a:contourClr>
                        <a:srgbClr val="C0C0C0"/>
                      </a:contourClr>
                    </a:sp3d>
                  </pic:spPr>
                </pic:pic>
              </a:graphicData>
            </a:graphic>
          </wp:inline>
        </w:drawing>
      </w:r>
    </w:p>
    <w:p w14:paraId="7A4246C7">
      <w:pPr>
        <w:jc w:val="center"/>
        <w:rPr>
          <w:rFonts w:ascii="Times New Roman" w:hAnsi="Times New Roman" w:cs="Times New Roman" w:eastAsiaTheme="minorEastAsia"/>
          <w:spacing w:val="2"/>
        </w:rPr>
      </w:pPr>
      <w:bookmarkStart w:id="10" w:name="_bookmark5"/>
      <w:bookmarkEnd w:id="10"/>
      <w:bookmarkStart w:id="11" w:name="_bookmark7"/>
      <w:bookmarkEnd w:id="11"/>
      <w:r>
        <w:rPr>
          <w:snapToGrid/>
        </w:rPr>
        <w:drawing>
          <wp:inline distT="0" distB="0" distL="0" distR="0">
            <wp:extent cx="5466715" cy="2774950"/>
            <wp:effectExtent l="171450" t="171450" r="172085" b="19685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a:picLocks noChangeAspect="1"/>
                    </pic:cNvPicPr>
                  </pic:nvPicPr>
                  <pic:blipFill>
                    <a:blip r:embed="rId27"/>
                    <a:stretch>
                      <a:fillRect/>
                    </a:stretch>
                  </pic:blipFill>
                  <pic:spPr>
                    <a:xfrm>
                      <a:off x="0" y="0"/>
                      <a:ext cx="5466715" cy="2774950"/>
                    </a:xfrm>
                    <a:prstGeom prst="rect">
                      <a:avLst/>
                    </a:prstGeom>
                    <a:solidFill>
                      <a:srgbClr val="FFFFFF">
                        <a:shade val="85000"/>
                      </a:srgbClr>
                    </a:solidFill>
                    <a:ln w="190500" cap="rnd">
                      <a:solidFill>
                        <a:srgbClr val="FFFFFF"/>
                      </a:solidFill>
                    </a:ln>
                    <a:effectLst>
                      <a:outerShdw blurRad="50000" algn="tl" rotWithShape="0">
                        <a:srgbClr val="000000">
                          <a:alpha val="41000"/>
                        </a:srgbClr>
                      </a:outerShdw>
                    </a:effectLst>
                    <a:scene3d>
                      <a:camera prst="orthographicFront"/>
                      <a:lightRig rig="twoPt" dir="t">
                        <a:rot lat="0" lon="0" rev="7800000"/>
                      </a:lightRig>
                    </a:scene3d>
                    <a:sp3d contourW="6350">
                      <a:bevelT w="50800" h="16510"/>
                      <a:contourClr>
                        <a:srgbClr val="C0C0C0"/>
                      </a:contourClr>
                    </a:sp3d>
                  </pic:spPr>
                </pic:pic>
              </a:graphicData>
            </a:graphic>
          </wp:inline>
        </w:drawing>
      </w:r>
    </w:p>
    <w:p w14:paraId="5BA23C99">
      <w:pPr>
        <w:pStyle w:val="2"/>
        <w:spacing w:before="100" w:after="100" w:line="480" w:lineRule="auto"/>
        <w:rPr>
          <w:rFonts w:ascii="宋体" w:hAnsi="宋体" w:eastAsia="宋体" w:cs="宋体"/>
        </w:rPr>
      </w:pPr>
      <w:bookmarkStart w:id="12" w:name="_Toc141887883"/>
      <w:r>
        <w:rPr>
          <w:rFonts w:hint="eastAsia" w:ascii="宋体" w:hAnsi="宋体" w:eastAsia="宋体" w:cs="宋体"/>
        </w:rPr>
        <w:t>3</w:t>
      </w:r>
      <w:r>
        <w:rPr>
          <w:rFonts w:ascii="宋体" w:hAnsi="宋体" w:eastAsia="宋体" w:cs="宋体"/>
        </w:rPr>
        <w:t xml:space="preserve">  </w:t>
      </w:r>
      <w:r>
        <w:rPr>
          <w:rFonts w:hint="eastAsia" w:ascii="宋体" w:hAnsi="宋体" w:eastAsia="宋体" w:cs="宋体"/>
        </w:rPr>
        <w:t>迎新系统</w:t>
      </w:r>
      <w:bookmarkEnd w:id="12"/>
    </w:p>
    <w:p w14:paraId="79FBA09B">
      <w:pPr>
        <w:spacing w:before="265" w:line="418" w:lineRule="auto"/>
        <w:ind w:left="21" w:right="39" w:firstLine="424"/>
        <w:rPr>
          <w:rFonts w:ascii="宋体" w:hAnsi="宋体" w:eastAsia="宋体" w:cs="宋体"/>
        </w:rPr>
      </w:pPr>
      <w:r>
        <w:rPr>
          <w:rFonts w:ascii="宋体" w:hAnsi="宋体" w:eastAsia="宋体" w:cs="宋体"/>
          <w:spacing w:val="-8"/>
        </w:rPr>
        <w:t>登录</w:t>
      </w:r>
      <w:r>
        <w:rPr>
          <w:rFonts w:hint="eastAsia" w:ascii="宋体" w:hAnsi="宋体" w:eastAsia="宋体" w:cs="宋体"/>
          <w:spacing w:val="-8"/>
          <w:lang w:eastAsia="zh-Hans"/>
        </w:rPr>
        <w:t>迎新系统</w:t>
      </w:r>
      <w:r>
        <w:rPr>
          <w:rFonts w:ascii="宋体" w:hAnsi="宋体" w:eastAsia="宋体" w:cs="宋体"/>
          <w:spacing w:val="-4"/>
        </w:rPr>
        <w:t>后，如下图所示，在搜索框输入“迎新服务”，可快速查找</w:t>
      </w:r>
      <w:r>
        <w:rPr>
          <w:rFonts w:ascii="宋体" w:hAnsi="宋体" w:eastAsia="宋体" w:cs="宋体"/>
          <w:spacing w:val="-13"/>
        </w:rPr>
        <w:t>迎</w:t>
      </w:r>
      <w:r>
        <w:rPr>
          <w:rFonts w:ascii="宋体" w:hAnsi="宋体" w:eastAsia="宋体" w:cs="宋体"/>
          <w:spacing w:val="-8"/>
        </w:rPr>
        <w:t>新服务，点击进入服务。</w:t>
      </w:r>
    </w:p>
    <w:p w14:paraId="454D5125">
      <w:pPr>
        <w:sectPr>
          <w:headerReference r:id="rId8" w:type="default"/>
          <w:footerReference r:id="rId9" w:type="default"/>
          <w:pgSz w:w="11907" w:h="16839"/>
          <w:pgMar w:top="1431" w:right="1513" w:bottom="942" w:left="1785" w:header="0" w:footer="780" w:gutter="0"/>
          <w:cols w:space="720" w:num="1"/>
        </w:sectPr>
      </w:pPr>
    </w:p>
    <w:p w14:paraId="422ED594">
      <w:pPr>
        <w:spacing w:line="88" w:lineRule="exact"/>
      </w:pPr>
    </w:p>
    <w:p w14:paraId="19C46024">
      <w:pPr>
        <w:spacing w:line="244" w:lineRule="auto"/>
      </w:pPr>
      <w:r>
        <w:drawing>
          <wp:inline distT="0" distB="0" distL="114300" distR="114300">
            <wp:extent cx="5675630" cy="2866390"/>
            <wp:effectExtent l="171450" t="171450" r="172720" b="200660"/>
            <wp:docPr id="3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5"/>
                    <pic:cNvPicPr>
                      <a:picLocks noChangeAspect="1"/>
                    </pic:cNvPicPr>
                  </pic:nvPicPr>
                  <pic:blipFill>
                    <a:blip r:embed="rId28"/>
                    <a:stretch>
                      <a:fillRect/>
                    </a:stretch>
                  </pic:blipFill>
                  <pic:spPr>
                    <a:xfrm>
                      <a:off x="0" y="0"/>
                      <a:ext cx="5675630" cy="2866390"/>
                    </a:xfrm>
                    <a:prstGeom prst="rect">
                      <a:avLst/>
                    </a:prstGeom>
                    <a:solidFill>
                      <a:srgbClr val="FFFFFF">
                        <a:shade val="85000"/>
                      </a:srgbClr>
                    </a:solidFill>
                    <a:ln w="190500" cap="rnd">
                      <a:solidFill>
                        <a:srgbClr val="FFFFFF"/>
                      </a:solidFill>
                    </a:ln>
                    <a:effectLst>
                      <a:outerShdw blurRad="50000" algn="tl" rotWithShape="0">
                        <a:srgbClr val="000000">
                          <a:alpha val="41000"/>
                        </a:srgbClr>
                      </a:outerShdw>
                    </a:effectLst>
                    <a:scene3d>
                      <a:camera prst="orthographicFront"/>
                      <a:lightRig rig="twoPt" dir="t">
                        <a:rot lat="0" lon="0" rev="7800000"/>
                      </a:lightRig>
                    </a:scene3d>
                    <a:sp3d contourW="6350">
                      <a:bevelT w="50800" h="16510"/>
                      <a:contourClr>
                        <a:srgbClr val="C0C0C0"/>
                      </a:contourClr>
                    </a:sp3d>
                  </pic:spPr>
                </pic:pic>
              </a:graphicData>
            </a:graphic>
          </wp:inline>
        </w:drawing>
      </w:r>
    </w:p>
    <w:p w14:paraId="1DA90299">
      <w:pPr>
        <w:spacing w:before="69" w:line="221" w:lineRule="auto"/>
        <w:ind w:left="440"/>
        <w:rPr>
          <w:rFonts w:ascii="宋体" w:hAnsi="宋体" w:eastAsia="宋体" w:cs="宋体"/>
          <w:spacing w:val="-2"/>
        </w:rPr>
      </w:pPr>
      <w:r>
        <w:rPr>
          <w:rFonts w:ascii="宋体" w:hAnsi="宋体" w:eastAsia="宋体" w:cs="宋体"/>
          <w:spacing w:val="-4"/>
        </w:rPr>
        <w:t>进入迎</w:t>
      </w:r>
      <w:r>
        <w:rPr>
          <w:rFonts w:ascii="宋体" w:hAnsi="宋体" w:eastAsia="宋体" w:cs="宋体"/>
          <w:spacing w:val="-3"/>
        </w:rPr>
        <w:t>新</w:t>
      </w:r>
      <w:r>
        <w:rPr>
          <w:rFonts w:ascii="宋体" w:hAnsi="宋体" w:eastAsia="宋体" w:cs="宋体"/>
          <w:spacing w:val="-2"/>
        </w:rPr>
        <w:t>服务后，界面如下图：</w:t>
      </w:r>
    </w:p>
    <w:p w14:paraId="77D55FED">
      <w:pPr>
        <w:spacing w:before="69" w:line="221" w:lineRule="auto"/>
        <w:rPr>
          <w:rFonts w:ascii="宋体" w:hAnsi="宋体" w:eastAsia="宋体" w:cs="宋体"/>
          <w:spacing w:val="-2"/>
        </w:rPr>
      </w:pPr>
      <w:r>
        <w:drawing>
          <wp:inline distT="0" distB="0" distL="114300" distR="114300">
            <wp:extent cx="5674360" cy="2693035"/>
            <wp:effectExtent l="171450" t="171450" r="173990" b="164465"/>
            <wp:docPr id="3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6"/>
                    <pic:cNvPicPr>
                      <a:picLocks noChangeAspect="1"/>
                    </pic:cNvPicPr>
                  </pic:nvPicPr>
                  <pic:blipFill>
                    <a:blip r:embed="rId29"/>
                    <a:stretch>
                      <a:fillRect/>
                    </a:stretch>
                  </pic:blipFill>
                  <pic:spPr>
                    <a:xfrm>
                      <a:off x="0" y="0"/>
                      <a:ext cx="5674360" cy="2693035"/>
                    </a:xfrm>
                    <a:prstGeom prst="rect">
                      <a:avLst/>
                    </a:prstGeom>
                    <a:solidFill>
                      <a:srgbClr val="FFFFFF">
                        <a:shade val="85000"/>
                      </a:srgbClr>
                    </a:solidFill>
                    <a:ln w="190500" cap="rnd">
                      <a:solidFill>
                        <a:srgbClr val="FFFFFF"/>
                      </a:solidFill>
                    </a:ln>
                    <a:effectLst>
                      <a:outerShdw blurRad="50000" algn="tl" rotWithShape="0">
                        <a:srgbClr val="000000">
                          <a:alpha val="41000"/>
                        </a:srgbClr>
                      </a:outerShdw>
                    </a:effectLst>
                    <a:scene3d>
                      <a:camera prst="orthographicFront"/>
                      <a:lightRig rig="twoPt" dir="t">
                        <a:rot lat="0" lon="0" rev="7800000"/>
                      </a:lightRig>
                    </a:scene3d>
                    <a:sp3d contourW="6350">
                      <a:bevelT w="50800" h="16510"/>
                      <a:contourClr>
                        <a:srgbClr val="C0C0C0"/>
                      </a:contourClr>
                    </a:sp3d>
                  </pic:spPr>
                </pic:pic>
              </a:graphicData>
            </a:graphic>
          </wp:inline>
        </w:drawing>
      </w:r>
    </w:p>
    <w:p w14:paraId="4FCDF7B7">
      <w:pPr>
        <w:spacing w:before="68" w:line="221" w:lineRule="auto"/>
        <w:ind w:left="446"/>
        <w:rPr>
          <w:rFonts w:ascii="宋体" w:hAnsi="宋体" w:eastAsia="宋体" w:cs="宋体"/>
        </w:rPr>
      </w:pPr>
      <w:r>
        <w:rPr>
          <w:rFonts w:ascii="宋体" w:hAnsi="宋体" w:eastAsia="宋体" w:cs="宋体"/>
          <w:spacing w:val="-1"/>
        </w:rPr>
        <w:t>如上图红框所示</w:t>
      </w:r>
      <w:r>
        <w:rPr>
          <w:rFonts w:ascii="宋体" w:hAnsi="宋体" w:eastAsia="宋体" w:cs="宋体"/>
        </w:rPr>
        <w:t>，新生网上操作流程包含以下步骤：</w:t>
      </w:r>
    </w:p>
    <w:p w14:paraId="2BA5019F">
      <w:pPr>
        <w:spacing w:line="303" w:lineRule="auto"/>
      </w:pPr>
    </w:p>
    <w:p w14:paraId="743BF7F1">
      <w:pPr>
        <w:spacing w:before="68" w:line="221" w:lineRule="auto"/>
        <w:ind w:left="458"/>
        <w:rPr>
          <w:rFonts w:ascii="宋体" w:hAnsi="宋体" w:eastAsia="宋体" w:cs="宋体"/>
        </w:rPr>
      </w:pPr>
      <w:r>
        <w:rPr>
          <w:rFonts w:ascii="宋体" w:hAnsi="宋体" w:eastAsia="宋体" w:cs="宋体"/>
          <w:spacing w:val="-8"/>
        </w:rPr>
        <w:t>1</w:t>
      </w:r>
      <w:r>
        <w:rPr>
          <w:rFonts w:hint="eastAsia" w:ascii="宋体" w:hAnsi="宋体" w:eastAsia="宋体" w:cs="宋体"/>
          <w:spacing w:val="-7"/>
        </w:rPr>
        <w:t>．</w:t>
      </w:r>
      <w:r>
        <w:rPr>
          <w:rFonts w:ascii="宋体" w:hAnsi="宋体" w:eastAsia="宋体" w:cs="宋体"/>
          <w:spacing w:val="-7"/>
        </w:rPr>
        <w:t>个人信息：核实、填写个人信息。</w:t>
      </w:r>
    </w:p>
    <w:p w14:paraId="3BA3C7D2">
      <w:pPr>
        <w:spacing w:before="216" w:line="221" w:lineRule="auto"/>
        <w:ind w:left="445"/>
        <w:rPr>
          <w:rFonts w:ascii="宋体" w:hAnsi="宋体" w:eastAsia="宋体" w:cs="宋体"/>
        </w:rPr>
      </w:pPr>
      <w:r>
        <w:rPr>
          <w:rFonts w:ascii="宋体" w:hAnsi="宋体" w:eastAsia="宋体" w:cs="宋体"/>
          <w:spacing w:val="-10"/>
        </w:rPr>
        <w:t>2</w:t>
      </w:r>
      <w:r>
        <w:rPr>
          <w:rFonts w:hint="eastAsia" w:ascii="宋体" w:hAnsi="宋体" w:eastAsia="宋体" w:cs="宋体"/>
          <w:spacing w:val="-10"/>
        </w:rPr>
        <w:t>．</w:t>
      </w:r>
      <w:r>
        <w:rPr>
          <w:rFonts w:ascii="宋体" w:hAnsi="宋体" w:eastAsia="宋体" w:cs="宋体"/>
          <w:spacing w:val="-5"/>
        </w:rPr>
        <w:t>报到信息：查看迎新使者信息、辅导员信息，及时与迎新使者取得联系； 查看宿舍安</w:t>
      </w:r>
    </w:p>
    <w:p w14:paraId="15359317">
      <w:pPr>
        <w:sectPr>
          <w:footerReference r:id="rId10" w:type="default"/>
          <w:pgSz w:w="11907" w:h="16839"/>
          <w:pgMar w:top="1431" w:right="1180" w:bottom="943" w:left="1785" w:header="0" w:footer="780" w:gutter="0"/>
          <w:cols w:space="720" w:num="1"/>
        </w:sectPr>
      </w:pPr>
    </w:p>
    <w:p w14:paraId="43589DFD">
      <w:pPr>
        <w:spacing w:before="114" w:line="221" w:lineRule="auto"/>
        <w:ind w:left="22"/>
        <w:rPr>
          <w:rFonts w:ascii="宋体" w:hAnsi="宋体" w:eastAsia="宋体" w:cs="宋体"/>
        </w:rPr>
      </w:pPr>
      <w:r>
        <w:rPr>
          <w:rFonts w:ascii="宋体" w:hAnsi="宋体" w:eastAsia="宋体" w:cs="宋体"/>
          <w:spacing w:val="-3"/>
        </w:rPr>
        <w:t>排、室友信息</w:t>
      </w:r>
      <w:r>
        <w:rPr>
          <w:rFonts w:ascii="宋体" w:hAnsi="宋体" w:eastAsia="宋体" w:cs="宋体"/>
          <w:spacing w:val="-2"/>
        </w:rPr>
        <w:t>。</w:t>
      </w:r>
    </w:p>
    <w:p w14:paraId="39B1DB70">
      <w:pPr>
        <w:spacing w:before="217" w:line="221" w:lineRule="auto"/>
        <w:ind w:left="446"/>
        <w:rPr>
          <w:rFonts w:ascii="宋体" w:hAnsi="宋体" w:eastAsia="宋体" w:cs="宋体"/>
        </w:rPr>
      </w:pPr>
      <w:r>
        <w:rPr>
          <w:rFonts w:ascii="宋体" w:hAnsi="宋体" w:eastAsia="宋体" w:cs="宋体"/>
          <w:spacing w:val="-14"/>
        </w:rPr>
        <w:t>3</w:t>
      </w:r>
      <w:r>
        <w:rPr>
          <w:rFonts w:hint="eastAsia" w:ascii="宋体" w:hAnsi="宋体" w:eastAsia="宋体" w:cs="宋体"/>
          <w:spacing w:val="-12"/>
        </w:rPr>
        <w:t>．</w:t>
      </w:r>
      <w:r>
        <w:rPr>
          <w:rFonts w:ascii="宋体" w:hAnsi="宋体" w:eastAsia="宋体" w:cs="宋体"/>
          <w:spacing w:val="-7"/>
        </w:rPr>
        <w:t>缴费标准：查询缴费标准。</w:t>
      </w:r>
    </w:p>
    <w:p w14:paraId="773C1A12">
      <w:pPr>
        <w:spacing w:before="216" w:line="221" w:lineRule="auto"/>
        <w:ind w:left="441"/>
        <w:rPr>
          <w:rFonts w:ascii="宋体" w:hAnsi="宋体" w:eastAsia="宋体" w:cs="宋体"/>
        </w:rPr>
      </w:pPr>
      <w:r>
        <w:rPr>
          <w:rFonts w:ascii="宋体" w:hAnsi="宋体" w:eastAsia="宋体" w:cs="宋体"/>
          <w:spacing w:val="-14"/>
        </w:rPr>
        <w:t>4</w:t>
      </w:r>
      <w:r>
        <w:rPr>
          <w:rFonts w:hint="eastAsia" w:ascii="宋体" w:hAnsi="宋体" w:eastAsia="宋体" w:cs="宋体"/>
          <w:spacing w:val="-14"/>
        </w:rPr>
        <w:t>．</w:t>
      </w:r>
      <w:r>
        <w:rPr>
          <w:rFonts w:ascii="宋体" w:hAnsi="宋体" w:eastAsia="宋体" w:cs="宋体"/>
          <w:spacing w:val="-11"/>
        </w:rPr>
        <w:t>绿</w:t>
      </w:r>
      <w:r>
        <w:rPr>
          <w:rFonts w:ascii="宋体" w:hAnsi="宋体" w:eastAsia="宋体" w:cs="宋体"/>
          <w:spacing w:val="-7"/>
        </w:rPr>
        <w:t>色通道：如果经济有困难，可以进行绿色通道的预申请。</w:t>
      </w:r>
    </w:p>
    <w:p w14:paraId="57C12231">
      <w:pPr>
        <w:spacing w:before="216" w:line="220" w:lineRule="auto"/>
        <w:ind w:left="446"/>
        <w:rPr>
          <w:rFonts w:ascii="宋体" w:hAnsi="宋体" w:eastAsia="宋体" w:cs="宋体"/>
        </w:rPr>
      </w:pPr>
      <w:r>
        <w:rPr>
          <w:rFonts w:ascii="宋体" w:hAnsi="宋体" w:eastAsia="宋体" w:cs="宋体"/>
          <w:spacing w:val="-3"/>
        </w:rPr>
        <w:t>5</w:t>
      </w:r>
      <w:r>
        <w:rPr>
          <w:rFonts w:hint="eastAsia" w:ascii="宋体" w:hAnsi="宋体" w:eastAsia="宋体" w:cs="宋体"/>
          <w:spacing w:val="-3"/>
        </w:rPr>
        <w:t>．</w:t>
      </w:r>
      <w:r>
        <w:rPr>
          <w:rFonts w:ascii="宋体" w:hAnsi="宋体" w:eastAsia="宋体" w:cs="宋体"/>
          <w:spacing w:val="-3"/>
        </w:rPr>
        <w:t>到校登记：登记来校报到的交通方式、时间等信息；查阅系统推荐的同行人信</w:t>
      </w:r>
      <w:r>
        <w:rPr>
          <w:rFonts w:ascii="宋体" w:hAnsi="宋体" w:eastAsia="宋体" w:cs="宋体"/>
        </w:rPr>
        <w:t>息。</w:t>
      </w:r>
    </w:p>
    <w:p w14:paraId="2749A32B">
      <w:pPr>
        <w:spacing w:before="218" w:line="220" w:lineRule="auto"/>
        <w:ind w:left="444"/>
        <w:rPr>
          <w:rFonts w:ascii="宋体" w:hAnsi="宋体" w:eastAsia="宋体" w:cs="宋体"/>
        </w:rPr>
      </w:pPr>
      <w:r>
        <w:rPr>
          <w:rFonts w:ascii="宋体" w:hAnsi="宋体" w:eastAsia="宋体" w:cs="宋体"/>
          <w:spacing w:val="-8"/>
        </w:rPr>
        <w:t>6</w:t>
      </w:r>
      <w:r>
        <w:rPr>
          <w:rFonts w:hint="eastAsia" w:ascii="宋体" w:hAnsi="宋体" w:eastAsia="宋体" w:cs="宋体"/>
          <w:spacing w:val="-8"/>
        </w:rPr>
        <w:t>．</w:t>
      </w:r>
      <w:r>
        <w:rPr>
          <w:rFonts w:ascii="宋体" w:hAnsi="宋体" w:eastAsia="宋体" w:cs="宋体"/>
          <w:spacing w:val="-8"/>
        </w:rPr>
        <w:t>运</w:t>
      </w:r>
      <w:r>
        <w:rPr>
          <w:rFonts w:ascii="宋体" w:hAnsi="宋体" w:eastAsia="宋体" w:cs="宋体"/>
          <w:spacing w:val="-4"/>
        </w:rPr>
        <w:t>动服选择：</w:t>
      </w:r>
      <w:r>
        <w:rPr>
          <w:rFonts w:ascii="宋体" w:hAnsi="宋体" w:eastAsia="宋体" w:cs="宋体"/>
          <w:spacing w:val="-4"/>
          <w14:textOutline w14:w="3835" w14:cap="flat" w14:cmpd="sng" w14:algn="ctr">
            <w14:solidFill>
              <w14:srgbClr w14:val="000000"/>
            </w14:solidFill>
            <w14:prstDash w14:val="solid"/>
            <w14:miter w14:val="0"/>
          </w14:textOutline>
        </w:rPr>
        <w:t>本科生</w:t>
      </w:r>
      <w:r>
        <w:rPr>
          <w:rFonts w:ascii="宋体" w:hAnsi="宋体" w:eastAsia="宋体" w:cs="宋体"/>
          <w:spacing w:val="-4"/>
        </w:rPr>
        <w:t>预定夏冬季运动服。</w:t>
      </w:r>
      <w:r>
        <w:rPr>
          <w:rFonts w:ascii="宋体" w:hAnsi="宋体" w:eastAsia="宋体" w:cs="宋体"/>
          <w:spacing w:val="-4"/>
          <w14:textOutline w14:w="3835" w14:cap="flat" w14:cmpd="sng" w14:algn="ctr">
            <w14:solidFill>
              <w14:srgbClr w14:val="000000"/>
            </w14:solidFill>
            <w14:prstDash w14:val="solid"/>
            <w14:miter w14:val="0"/>
          </w14:textOutline>
        </w:rPr>
        <w:t>研究生</w:t>
      </w:r>
      <w:r>
        <w:rPr>
          <w:rFonts w:ascii="宋体" w:hAnsi="宋体" w:eastAsia="宋体" w:cs="宋体"/>
          <w:spacing w:val="-4"/>
        </w:rPr>
        <w:t>不用预定运动服，因此看不到这一项。</w:t>
      </w:r>
    </w:p>
    <w:p w14:paraId="4F057BA4">
      <w:pPr>
        <w:spacing w:before="217" w:line="220" w:lineRule="auto"/>
        <w:ind w:left="447"/>
        <w:rPr>
          <w:rFonts w:ascii="宋体" w:hAnsi="宋体" w:eastAsia="宋体" w:cs="宋体"/>
        </w:rPr>
      </w:pPr>
      <w:r>
        <w:rPr>
          <w:rFonts w:ascii="宋体" w:hAnsi="宋体" w:eastAsia="宋体" w:cs="宋体"/>
          <w:spacing w:val="-10"/>
        </w:rPr>
        <w:t>7</w:t>
      </w:r>
      <w:r>
        <w:rPr>
          <w:rFonts w:hint="eastAsia" w:ascii="宋体" w:hAnsi="宋体" w:eastAsia="宋体" w:cs="宋体"/>
          <w:spacing w:val="-10"/>
        </w:rPr>
        <w:t>．</w:t>
      </w:r>
      <w:r>
        <w:rPr>
          <w:rFonts w:ascii="宋体" w:hAnsi="宋体" w:eastAsia="宋体" w:cs="宋体"/>
          <w:spacing w:val="-5"/>
        </w:rPr>
        <w:t>在线咨询：如果有疑问，可以在咨询板块提问。</w:t>
      </w:r>
    </w:p>
    <w:p w14:paraId="2065264F">
      <w:pPr>
        <w:spacing w:line="302" w:lineRule="auto"/>
      </w:pPr>
    </w:p>
    <w:p w14:paraId="637B7578">
      <w:pPr>
        <w:spacing w:line="360" w:lineRule="auto"/>
        <w:ind w:firstLine="420"/>
        <w:rPr>
          <w:rFonts w:eastAsiaTheme="minorEastAsia"/>
        </w:rPr>
      </w:pPr>
      <w:r>
        <w:rPr>
          <w:rFonts w:ascii="宋体" w:hAnsi="宋体" w:eastAsia="宋体" w:cs="宋体"/>
          <w:spacing w:val="-8"/>
        </w:rPr>
        <w:t>以上步骤中为必填</w:t>
      </w:r>
      <w:r>
        <w:rPr>
          <w:rFonts w:ascii="宋体" w:hAnsi="宋体" w:eastAsia="宋体" w:cs="宋体"/>
          <w:spacing w:val="-4"/>
        </w:rPr>
        <w:t>项的，必须办理提交之后才能走下一步流程</w:t>
      </w:r>
      <w:r>
        <w:rPr>
          <w:rFonts w:hint="eastAsia" w:ascii="宋体" w:hAnsi="宋体" w:eastAsia="宋体" w:cs="宋体"/>
          <w:spacing w:val="-4"/>
        </w:rPr>
        <w:t>，</w:t>
      </w:r>
      <w:r>
        <w:rPr>
          <w:rFonts w:ascii="宋体" w:hAnsi="宋体" w:eastAsia="宋体" w:cs="宋体"/>
          <w:spacing w:val="-4"/>
        </w:rPr>
        <w:t>除了个别栏目系统有特别</w:t>
      </w:r>
      <w:r>
        <w:rPr>
          <w:rFonts w:ascii="宋体" w:hAnsi="宋体" w:eastAsia="宋体" w:cs="宋体"/>
        </w:rPr>
        <w:t xml:space="preserve"> </w:t>
      </w:r>
      <w:r>
        <w:rPr>
          <w:rFonts w:ascii="宋体" w:hAnsi="宋体" w:eastAsia="宋体" w:cs="宋体"/>
          <w:spacing w:val="-18"/>
        </w:rPr>
        <w:t>说</w:t>
      </w:r>
      <w:r>
        <w:rPr>
          <w:rFonts w:ascii="宋体" w:hAnsi="宋体" w:eastAsia="宋体" w:cs="宋体"/>
          <w:spacing w:val="-15"/>
        </w:rPr>
        <w:t>明</w:t>
      </w:r>
      <w:r>
        <w:rPr>
          <w:rFonts w:ascii="宋体" w:hAnsi="宋体" w:eastAsia="宋体" w:cs="宋体"/>
          <w:spacing w:val="-9"/>
        </w:rPr>
        <w:t>外</w:t>
      </w:r>
      <w:r>
        <w:rPr>
          <w:rFonts w:hint="eastAsia" w:ascii="宋体" w:hAnsi="宋体" w:eastAsia="宋体" w:cs="宋体"/>
          <w:spacing w:val="-9"/>
        </w:rPr>
        <w:t>。</w:t>
      </w:r>
      <w:r>
        <w:rPr>
          <w:rFonts w:ascii="宋体" w:hAnsi="宋体" w:eastAsia="宋体" w:cs="宋体"/>
          <w:spacing w:val="-9"/>
        </w:rPr>
        <w:t>在 “迎新服务”开放期间，信息填写提交后，允许返回修改。</w:t>
      </w:r>
    </w:p>
    <w:p w14:paraId="12567575">
      <w:pPr>
        <w:pStyle w:val="3"/>
      </w:pPr>
      <w:bookmarkStart w:id="13" w:name="_Toc141887884"/>
      <w:r>
        <w:rPr>
          <w:rFonts w:ascii="Times New Roman" w:hAnsi="Times New Roman" w:eastAsia="Times New Roman" w:cs="Times New Roman"/>
          <w:spacing w:val="2"/>
        </w:rPr>
        <w:t xml:space="preserve">3.1  </w:t>
      </w:r>
      <w:r>
        <w:t>个人信息 (个人信息录入，必办)</w:t>
      </w:r>
      <w:bookmarkEnd w:id="13"/>
    </w:p>
    <w:p w14:paraId="19E4BC75">
      <w:pPr>
        <w:spacing w:before="69" w:line="221" w:lineRule="auto"/>
        <w:ind w:left="446"/>
        <w:rPr>
          <w:rFonts w:ascii="宋体" w:hAnsi="宋体" w:eastAsia="宋体" w:cs="宋体"/>
        </w:rPr>
      </w:pPr>
      <w:r>
        <w:rPr>
          <w:rFonts w:ascii="宋体" w:hAnsi="宋体" w:eastAsia="宋体" w:cs="宋体"/>
          <w:spacing w:val="-12"/>
        </w:rPr>
        <w:t>学生可在</w:t>
      </w:r>
      <w:r>
        <w:rPr>
          <w:rFonts w:ascii="宋体" w:hAnsi="宋体" w:eastAsia="宋体" w:cs="宋体"/>
          <w:spacing w:val="-10"/>
        </w:rPr>
        <w:t>该</w:t>
      </w:r>
      <w:r>
        <w:rPr>
          <w:rFonts w:ascii="宋体" w:hAnsi="宋体" w:eastAsia="宋体" w:cs="宋体"/>
          <w:spacing w:val="-6"/>
        </w:rPr>
        <w:t>栏修改系统已有的部分个人信息，录入个人信息。  “*”为必填项。 编辑完成</w:t>
      </w:r>
    </w:p>
    <w:p w14:paraId="771E9BC2">
      <w:pPr>
        <w:spacing w:before="217" w:line="221" w:lineRule="auto"/>
        <w:ind w:left="24"/>
        <w:rPr>
          <w:rFonts w:ascii="宋体" w:hAnsi="宋体" w:eastAsia="宋体" w:cs="宋体"/>
        </w:rPr>
      </w:pPr>
      <w:r>
        <w:rPr>
          <w:rFonts w:ascii="宋体" w:hAnsi="宋体" w:eastAsia="宋体" w:cs="宋体"/>
          <w:spacing w:val="-12"/>
        </w:rPr>
        <w:t>后</w:t>
      </w:r>
      <w:r>
        <w:rPr>
          <w:rFonts w:ascii="宋体" w:hAnsi="宋体" w:eastAsia="宋体" w:cs="宋体"/>
          <w:spacing w:val="-10"/>
        </w:rPr>
        <w:t>点</w:t>
      </w:r>
      <w:r>
        <w:rPr>
          <w:rFonts w:ascii="宋体" w:hAnsi="宋体" w:eastAsia="宋体" w:cs="宋体"/>
          <w:spacing w:val="-6"/>
        </w:rPr>
        <w:t>击页面最下方的 “提交”按钮。</w:t>
      </w:r>
    </w:p>
    <w:p w14:paraId="6C4A57B6">
      <w:pPr>
        <w:spacing w:line="151" w:lineRule="exact"/>
      </w:pPr>
    </w:p>
    <w:p w14:paraId="7B13D33B">
      <w:pPr>
        <w:spacing w:line="247" w:lineRule="auto"/>
        <w:rPr>
          <w:rFonts w:eastAsiaTheme="minorEastAsia"/>
        </w:rPr>
      </w:pPr>
      <w:r>
        <w:rPr>
          <w:snapToGrid/>
        </w:rPr>
        <w:drawing>
          <wp:inline distT="0" distB="0" distL="0" distR="0">
            <wp:extent cx="5465445" cy="3161665"/>
            <wp:effectExtent l="0" t="0" r="1905" b="635"/>
            <wp:docPr id="110501916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5019166" name="图片 1"/>
                    <pic:cNvPicPr>
                      <a:picLocks noChangeAspect="1"/>
                    </pic:cNvPicPr>
                  </pic:nvPicPr>
                  <pic:blipFill>
                    <a:blip r:embed="rId30"/>
                    <a:stretch>
                      <a:fillRect/>
                    </a:stretch>
                  </pic:blipFill>
                  <pic:spPr>
                    <a:xfrm>
                      <a:off x="0" y="0"/>
                      <a:ext cx="5465445" cy="3161665"/>
                    </a:xfrm>
                    <a:prstGeom prst="rect">
                      <a:avLst/>
                    </a:prstGeom>
                  </pic:spPr>
                </pic:pic>
              </a:graphicData>
            </a:graphic>
          </wp:inline>
        </w:drawing>
      </w:r>
    </w:p>
    <w:p w14:paraId="429B70D9">
      <w:pPr>
        <w:spacing w:before="69" w:line="225" w:lineRule="auto"/>
        <w:ind w:left="22"/>
        <w:rPr>
          <w:rFonts w:ascii="宋体" w:hAnsi="宋体" w:eastAsia="宋体" w:cs="宋体"/>
          <w:spacing w:val="-1"/>
        </w:rPr>
      </w:pPr>
      <w:r>
        <w:rPr>
          <w:rFonts w:ascii="宋体" w:hAnsi="宋体" w:eastAsia="宋体" w:cs="宋体"/>
          <w:spacing w:val="-2"/>
          <w14:textOutline w14:w="3835" w14:cap="flat" w14:cmpd="sng" w14:algn="ctr">
            <w14:solidFill>
              <w14:srgbClr w14:val="000000"/>
            </w14:solidFill>
            <w14:prstDash w14:val="solid"/>
            <w14:miter w14:val="0"/>
          </w14:textOutline>
        </w:rPr>
        <w:t>注意</w:t>
      </w:r>
      <w:r>
        <w:rPr>
          <w:rFonts w:ascii="宋体" w:hAnsi="宋体" w:eastAsia="宋体" w:cs="宋体"/>
          <w:spacing w:val="-1"/>
        </w:rPr>
        <w:t>：1</w:t>
      </w:r>
      <w:r>
        <w:rPr>
          <w:rFonts w:hint="eastAsia" w:ascii="宋体" w:hAnsi="宋体" w:eastAsia="宋体" w:cs="宋体"/>
          <w:spacing w:val="-7"/>
        </w:rPr>
        <w:t>．</w:t>
      </w:r>
      <w:r>
        <w:rPr>
          <w:rFonts w:ascii="宋体" w:hAnsi="宋体" w:eastAsia="宋体" w:cs="宋体"/>
          <w:spacing w:val="-1"/>
        </w:rPr>
        <w:t>请</w:t>
      </w:r>
      <w:r>
        <w:rPr>
          <w:rFonts w:hint="eastAsia" w:ascii="宋体" w:hAnsi="宋体" w:eastAsia="宋体" w:cs="宋体"/>
          <w:spacing w:val="-1"/>
          <w:lang w:val="en-US" w:eastAsia="zh-CN"/>
        </w:rPr>
        <w:t>按</w:t>
      </w:r>
      <w:r>
        <w:rPr>
          <w:rFonts w:hint="eastAsia" w:ascii="宋体" w:hAnsi="宋体" w:eastAsia="宋体" w:cs="宋体"/>
          <w:spacing w:val="-1"/>
        </w:rPr>
        <w:t>说明关注学校企业微信</w:t>
      </w:r>
      <w:r>
        <w:rPr>
          <w:rFonts w:ascii="宋体" w:hAnsi="宋体" w:eastAsia="宋体" w:cs="宋体"/>
          <w:spacing w:val="-1"/>
        </w:rPr>
        <w:t>；</w:t>
      </w:r>
    </w:p>
    <w:p w14:paraId="60451CC2">
      <w:pPr>
        <w:spacing w:line="295" w:lineRule="auto"/>
        <w:rPr>
          <w:rFonts w:ascii="宋体" w:hAnsi="宋体" w:eastAsia="宋体" w:cs="宋体"/>
          <w:spacing w:val="-1"/>
        </w:rPr>
      </w:pPr>
    </w:p>
    <w:p w14:paraId="566D15D8">
      <w:pPr>
        <w:spacing w:before="69" w:line="418" w:lineRule="auto"/>
        <w:ind w:left="24" w:right="38" w:firstLine="631"/>
        <w:rPr>
          <w:rFonts w:ascii="宋体" w:hAnsi="宋体" w:eastAsia="宋体" w:cs="宋体"/>
        </w:rPr>
      </w:pPr>
      <w:r>
        <w:rPr>
          <w:rFonts w:ascii="宋体" w:hAnsi="宋体" w:eastAsia="宋体" w:cs="宋体"/>
          <w:spacing w:val="-7"/>
        </w:rPr>
        <w:t>2</w:t>
      </w:r>
      <w:r>
        <w:rPr>
          <w:rFonts w:hint="eastAsia" w:ascii="宋体" w:hAnsi="宋体" w:eastAsia="宋体" w:cs="宋体"/>
          <w:spacing w:val="-7"/>
        </w:rPr>
        <w:t>．</w:t>
      </w:r>
      <w:r>
        <w:rPr>
          <w:rFonts w:ascii="宋体" w:hAnsi="宋体" w:eastAsia="宋体" w:cs="宋体"/>
          <w:spacing w:val="-7"/>
        </w:rPr>
        <w:t>维护“家庭成员”信息时，请点击“添加家庭成员”，然后录入家庭成员信息， 如果</w:t>
      </w:r>
      <w:r>
        <w:rPr>
          <w:rFonts w:ascii="宋体" w:hAnsi="宋体" w:eastAsia="宋体" w:cs="宋体"/>
        </w:rPr>
        <w:t xml:space="preserve"> </w:t>
      </w:r>
      <w:r>
        <w:rPr>
          <w:rFonts w:ascii="宋体" w:hAnsi="宋体" w:eastAsia="宋体" w:cs="宋体"/>
          <w:spacing w:val="-3"/>
        </w:rPr>
        <w:t>添加多位家庭成员信息，请重复以上操作。维护“个人简历”等信息时，操作</w:t>
      </w:r>
      <w:r>
        <w:rPr>
          <w:rFonts w:ascii="宋体" w:hAnsi="宋体" w:eastAsia="宋体" w:cs="宋体"/>
          <w:spacing w:val="-2"/>
        </w:rPr>
        <w:t>类</w:t>
      </w:r>
      <w:r>
        <w:rPr>
          <w:rFonts w:ascii="宋体" w:hAnsi="宋体" w:eastAsia="宋体" w:cs="宋体"/>
        </w:rPr>
        <w:t>似。</w:t>
      </w:r>
    </w:p>
    <w:p w14:paraId="31EBD15E">
      <w:pPr>
        <w:sectPr>
          <w:footerReference r:id="rId11" w:type="default"/>
          <w:pgSz w:w="11907" w:h="16839"/>
          <w:pgMar w:top="1431" w:right="1515" w:bottom="942" w:left="1785" w:header="0" w:footer="780" w:gutter="0"/>
          <w:cols w:space="720" w:num="1"/>
        </w:sectPr>
      </w:pPr>
    </w:p>
    <w:p w14:paraId="3ECBCB14">
      <w:pPr>
        <w:spacing w:line="474" w:lineRule="auto"/>
      </w:pPr>
      <w:r>
        <w:rPr>
          <w:snapToGrid/>
        </w:rPr>
        <w:drawing>
          <wp:inline distT="0" distB="0" distL="0" distR="0">
            <wp:extent cx="5440045" cy="2755265"/>
            <wp:effectExtent l="0" t="0" r="8255" b="6985"/>
            <wp:docPr id="100549350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493506" name="图片 1"/>
                    <pic:cNvPicPr>
                      <a:picLocks noChangeAspect="1"/>
                    </pic:cNvPicPr>
                  </pic:nvPicPr>
                  <pic:blipFill>
                    <a:blip r:embed="rId31"/>
                    <a:stretch>
                      <a:fillRect/>
                    </a:stretch>
                  </pic:blipFill>
                  <pic:spPr>
                    <a:xfrm>
                      <a:off x="0" y="0"/>
                      <a:ext cx="5440045" cy="2755265"/>
                    </a:xfrm>
                    <a:prstGeom prst="rect">
                      <a:avLst/>
                    </a:prstGeom>
                  </pic:spPr>
                </pic:pic>
              </a:graphicData>
            </a:graphic>
          </wp:inline>
        </w:drawing>
      </w:r>
    </w:p>
    <w:p w14:paraId="2B3AA67E">
      <w:pPr>
        <w:pStyle w:val="3"/>
      </w:pPr>
      <w:bookmarkStart w:id="14" w:name="_bookmark8"/>
      <w:bookmarkEnd w:id="14"/>
      <w:bookmarkStart w:id="15" w:name="_Toc141887885"/>
      <w:r>
        <w:rPr>
          <w:rFonts w:ascii="Times New Roman" w:hAnsi="Times New Roman" w:eastAsia="Times New Roman" w:cs="Times New Roman"/>
          <w:spacing w:val="1"/>
        </w:rPr>
        <w:t xml:space="preserve">3.2  </w:t>
      </w:r>
      <w:r>
        <w:rPr>
          <w:spacing w:val="1"/>
          <w14:textOutline w14:w="5092" w14:cap="flat" w14:cmpd="sng" w14:algn="ctr">
            <w14:solidFill>
              <w14:srgbClr w14:val="000000"/>
            </w14:solidFill>
            <w14:prstDash w14:val="solid"/>
            <w14:miter w14:val="0"/>
          </w14:textOutline>
        </w:rPr>
        <w:t>报</w:t>
      </w:r>
      <w:r>
        <w:rPr>
          <w14:textOutline w14:w="5092" w14:cap="flat" w14:cmpd="sng" w14:algn="ctr">
            <w14:solidFill>
              <w14:srgbClr w14:val="000000"/>
            </w14:solidFill>
            <w14:prstDash w14:val="solid"/>
            <w14:miter w14:val="0"/>
          </w14:textOutline>
        </w:rPr>
        <w:t>到信息</w:t>
      </w:r>
      <w:r>
        <w:t xml:space="preserve"> </w:t>
      </w:r>
      <w:r>
        <w:rPr>
          <w14:textOutline w14:w="5092" w14:cap="flat" w14:cmpd="sng" w14:algn="ctr">
            <w14:solidFill>
              <w14:srgbClr w14:val="000000"/>
            </w14:solidFill>
            <w14:prstDash w14:val="solid"/>
            <w14:miter w14:val="0"/>
          </w14:textOutline>
        </w:rPr>
        <w:t>(必办)</w:t>
      </w:r>
      <w:bookmarkEnd w:id="15"/>
    </w:p>
    <w:p w14:paraId="0411FCA7">
      <w:pPr>
        <w:spacing w:before="68" w:line="415" w:lineRule="auto"/>
        <w:ind w:left="23" w:firstLine="426"/>
        <w:rPr>
          <w:rFonts w:ascii="宋体" w:hAnsi="宋体" w:eastAsia="宋体" w:cs="宋体"/>
        </w:rPr>
      </w:pPr>
      <w:r>
        <w:rPr>
          <w:rFonts w:ascii="宋体" w:hAnsi="宋体" w:eastAsia="宋体" w:cs="宋体"/>
          <w:spacing w:val="-8"/>
        </w:rPr>
        <w:t>点击上图中</w:t>
      </w:r>
      <w:r>
        <w:rPr>
          <w:rFonts w:ascii="宋体" w:hAnsi="宋体" w:eastAsia="宋体" w:cs="宋体"/>
          <w:spacing w:val="-5"/>
        </w:rPr>
        <w:t>的</w:t>
      </w:r>
      <w:r>
        <w:rPr>
          <w:rFonts w:ascii="宋体" w:hAnsi="宋体" w:eastAsia="宋体" w:cs="宋体"/>
          <w:spacing w:val="-4"/>
        </w:rPr>
        <w:t xml:space="preserve"> “提交”按钮后，将进入到报到信息栏。在该栏可以查看本人的信息、迎新</w:t>
      </w:r>
      <w:r>
        <w:rPr>
          <w:rFonts w:ascii="宋体" w:hAnsi="宋体" w:eastAsia="宋体" w:cs="宋体"/>
        </w:rPr>
        <w:t xml:space="preserve"> </w:t>
      </w:r>
      <w:r>
        <w:rPr>
          <w:rFonts w:ascii="宋体" w:hAnsi="宋体" w:eastAsia="宋体" w:cs="宋体"/>
          <w:spacing w:val="-2"/>
        </w:rPr>
        <w:t>使者联络方式、辅导员信息、宿舍信息、同宿舍人员信息；其中</w:t>
      </w:r>
      <w:r>
        <w:rPr>
          <w:rFonts w:ascii="宋体" w:hAnsi="宋体" w:eastAsia="宋体" w:cs="宋体"/>
          <w:spacing w:val="-1"/>
        </w:rPr>
        <w:t>：我的室友信息中的手机号只</w:t>
      </w:r>
      <w:r>
        <w:rPr>
          <w:rFonts w:ascii="宋体" w:hAnsi="宋体" w:eastAsia="宋体" w:cs="宋体"/>
        </w:rPr>
        <w:t xml:space="preserve"> </w:t>
      </w:r>
      <w:r>
        <w:rPr>
          <w:rFonts w:ascii="宋体" w:hAnsi="宋体" w:eastAsia="宋体" w:cs="宋体"/>
          <w:spacing w:val="-2"/>
        </w:rPr>
        <w:t>显示对室友公开的</w:t>
      </w:r>
      <w:r>
        <w:rPr>
          <w:rFonts w:ascii="宋体" w:hAnsi="宋体" w:eastAsia="宋体" w:cs="宋体"/>
          <w:spacing w:val="-1"/>
        </w:rPr>
        <w:t>手机号码。</w:t>
      </w:r>
    </w:p>
    <w:p w14:paraId="41165415">
      <w:pPr>
        <w:spacing w:line="16" w:lineRule="exact"/>
      </w:pPr>
    </w:p>
    <w:p w14:paraId="10A47310"/>
    <w:p w14:paraId="0FDEE097">
      <w:pPr>
        <w:sectPr>
          <w:footerReference r:id="rId12" w:type="default"/>
          <w:pgSz w:w="11907" w:h="16839"/>
          <w:pgMar w:top="1431" w:right="1555" w:bottom="943" w:left="1785" w:header="0" w:footer="780" w:gutter="0"/>
          <w:cols w:space="720" w:num="1"/>
        </w:sectPr>
      </w:pPr>
      <w:r>
        <w:rPr>
          <w:snapToGrid/>
        </w:rPr>
        <w:drawing>
          <wp:inline distT="0" distB="0" distL="0" distR="0">
            <wp:extent cx="5440045" cy="3393440"/>
            <wp:effectExtent l="0" t="0" r="8255" b="0"/>
            <wp:docPr id="184228757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2287571" name="图片 1"/>
                    <pic:cNvPicPr>
                      <a:picLocks noChangeAspect="1"/>
                    </pic:cNvPicPr>
                  </pic:nvPicPr>
                  <pic:blipFill>
                    <a:blip r:embed="rId32"/>
                    <a:stretch>
                      <a:fillRect/>
                    </a:stretch>
                  </pic:blipFill>
                  <pic:spPr>
                    <a:xfrm>
                      <a:off x="0" y="0"/>
                      <a:ext cx="5440045" cy="3393440"/>
                    </a:xfrm>
                    <a:prstGeom prst="rect">
                      <a:avLst/>
                    </a:prstGeom>
                  </pic:spPr>
                </pic:pic>
              </a:graphicData>
            </a:graphic>
          </wp:inline>
        </w:drawing>
      </w:r>
    </w:p>
    <w:p w14:paraId="745AC809">
      <w:pPr>
        <w:pStyle w:val="3"/>
        <w:spacing w:before="100" w:after="100" w:line="480" w:lineRule="auto"/>
      </w:pPr>
      <w:bookmarkStart w:id="16" w:name="_bookmark9"/>
      <w:bookmarkEnd w:id="16"/>
      <w:bookmarkStart w:id="17" w:name="_Toc141887886"/>
      <w:r>
        <w:rPr>
          <w:rFonts w:ascii="Times New Roman" w:hAnsi="Times New Roman" w:eastAsia="Times New Roman" w:cs="Times New Roman"/>
          <w:spacing w:val="1"/>
        </w:rPr>
        <w:t xml:space="preserve">3.3  </w:t>
      </w:r>
      <w:r>
        <w:rPr>
          <w:spacing w:val="1"/>
          <w14:textOutline w14:w="5092" w14:cap="flat" w14:cmpd="sng" w14:algn="ctr">
            <w14:solidFill>
              <w14:srgbClr w14:val="000000"/>
            </w14:solidFill>
            <w14:prstDash w14:val="solid"/>
            <w14:miter w14:val="0"/>
          </w14:textOutline>
        </w:rPr>
        <w:t>缴</w:t>
      </w:r>
      <w:r>
        <w:rPr>
          <w14:textOutline w14:w="5092" w14:cap="flat" w14:cmpd="sng" w14:algn="ctr">
            <w14:solidFill>
              <w14:srgbClr w14:val="000000"/>
            </w14:solidFill>
            <w14:prstDash w14:val="solid"/>
            <w14:miter w14:val="0"/>
          </w14:textOutline>
        </w:rPr>
        <w:t>费标准</w:t>
      </w:r>
      <w:r>
        <w:t xml:space="preserve"> </w:t>
      </w:r>
      <w:r>
        <w:rPr>
          <w14:textOutline w14:w="5092" w14:cap="flat" w14:cmpd="sng" w14:algn="ctr">
            <w14:solidFill>
              <w14:srgbClr w14:val="000000"/>
            </w14:solidFill>
            <w14:prstDash w14:val="solid"/>
            <w14:miter w14:val="0"/>
          </w14:textOutline>
        </w:rPr>
        <w:t>(必办)</w:t>
      </w:r>
      <w:bookmarkEnd w:id="17"/>
    </w:p>
    <w:p w14:paraId="59B8F089">
      <w:pPr>
        <w:spacing w:before="68" w:line="480" w:lineRule="auto"/>
        <w:ind w:left="441"/>
      </w:pPr>
      <w:r>
        <w:rPr>
          <w:rFonts w:ascii="宋体" w:hAnsi="宋体" w:eastAsia="宋体" w:cs="宋体"/>
          <w:spacing w:val="-1"/>
        </w:rPr>
        <w:t>在该栏可</w:t>
      </w:r>
      <w:r>
        <w:rPr>
          <w:rFonts w:ascii="宋体" w:hAnsi="宋体" w:eastAsia="宋体" w:cs="宋体"/>
        </w:rPr>
        <w:t>以查看各校区、各专业学费的收费标准。</w:t>
      </w:r>
    </w:p>
    <w:p w14:paraId="26F0ADEF">
      <w:pPr>
        <w:spacing w:before="68" w:line="480" w:lineRule="auto"/>
        <w:ind w:left="26" w:right="37" w:firstLine="419"/>
        <w:rPr>
          <w:rFonts w:ascii="宋体" w:hAnsi="宋体" w:eastAsia="宋体" w:cs="宋体"/>
        </w:rPr>
      </w:pPr>
      <w:r>
        <w:rPr>
          <w:rFonts w:ascii="宋体" w:hAnsi="宋体" w:eastAsia="宋体" w:cs="宋体"/>
          <w:spacing w:val="-13"/>
        </w:rPr>
        <w:t>如</w:t>
      </w:r>
      <w:r>
        <w:rPr>
          <w:rFonts w:ascii="宋体" w:hAnsi="宋体" w:eastAsia="宋体" w:cs="宋体"/>
          <w:spacing w:val="-9"/>
        </w:rPr>
        <w:t>已经缴费或将准时缴费时，点击“我将准时缴费”按钮，进入“到校登记”栏；如无法</w:t>
      </w:r>
      <w:r>
        <w:rPr>
          <w:rFonts w:ascii="宋体" w:hAnsi="宋体" w:eastAsia="宋体" w:cs="宋体"/>
        </w:rPr>
        <w:t xml:space="preserve"> </w:t>
      </w:r>
      <w:r>
        <w:rPr>
          <w:rFonts w:ascii="宋体" w:hAnsi="宋体" w:eastAsia="宋体" w:cs="宋体"/>
          <w:spacing w:val="-10"/>
        </w:rPr>
        <w:t>正常缴</w:t>
      </w:r>
      <w:r>
        <w:rPr>
          <w:rFonts w:ascii="宋体" w:hAnsi="宋体" w:eastAsia="宋体" w:cs="宋体"/>
          <w:spacing w:val="-9"/>
        </w:rPr>
        <w:t>费</w:t>
      </w:r>
      <w:r>
        <w:rPr>
          <w:rFonts w:ascii="宋体" w:hAnsi="宋体" w:eastAsia="宋体" w:cs="宋体"/>
          <w:spacing w:val="-5"/>
        </w:rPr>
        <w:t>，则点击“拟申请绿色通道”按钮，进入“绿色通道”栏，进行绿色通道预申请。</w:t>
      </w:r>
    </w:p>
    <w:p w14:paraId="7A4D6E75">
      <w:pPr>
        <w:spacing w:line="469" w:lineRule="auto"/>
      </w:pPr>
      <w:r>
        <w:rPr>
          <w:snapToGrid/>
        </w:rPr>
        <w:drawing>
          <wp:inline distT="0" distB="0" distL="0" distR="0">
            <wp:extent cx="5466715" cy="2235200"/>
            <wp:effectExtent l="0" t="0" r="635" b="0"/>
            <wp:docPr id="113747231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7472317" name="图片 1"/>
                    <pic:cNvPicPr>
                      <a:picLocks noChangeAspect="1"/>
                    </pic:cNvPicPr>
                  </pic:nvPicPr>
                  <pic:blipFill>
                    <a:blip r:embed="rId33"/>
                    <a:stretch>
                      <a:fillRect/>
                    </a:stretch>
                  </pic:blipFill>
                  <pic:spPr>
                    <a:xfrm>
                      <a:off x="0" y="0"/>
                      <a:ext cx="5466715" cy="2235200"/>
                    </a:xfrm>
                    <a:prstGeom prst="rect">
                      <a:avLst/>
                    </a:prstGeom>
                  </pic:spPr>
                </pic:pic>
              </a:graphicData>
            </a:graphic>
          </wp:inline>
        </w:drawing>
      </w:r>
    </w:p>
    <w:p w14:paraId="07936708">
      <w:pPr>
        <w:pStyle w:val="3"/>
        <w:rPr>
          <w:rFonts w:ascii="宋体" w:hAnsi="宋体" w:eastAsia="宋体" w:cs="宋体"/>
        </w:rPr>
      </w:pPr>
      <w:bookmarkStart w:id="18" w:name="_bookmark10"/>
      <w:bookmarkEnd w:id="18"/>
      <w:bookmarkStart w:id="19" w:name="_Toc141887887"/>
      <w:r>
        <w:t xml:space="preserve">3.4  </w:t>
      </w:r>
      <w:r>
        <w:rPr>
          <w:rFonts w:ascii="宋体" w:hAnsi="宋体" w:eastAsia="宋体" w:cs="宋体"/>
          <w:spacing w:val="1"/>
          <w14:textOutline w14:w="5092" w14:cap="flat" w14:cmpd="sng" w14:algn="ctr">
            <w14:solidFill>
              <w14:srgbClr w14:val="000000"/>
            </w14:solidFill>
            <w14:prstDash w14:val="solid"/>
            <w14:miter w14:val="0"/>
          </w14:textOutline>
        </w:rPr>
        <w:t>绿色通道</w:t>
      </w:r>
      <w:bookmarkEnd w:id="19"/>
    </w:p>
    <w:p w14:paraId="6290B447">
      <w:pPr>
        <w:spacing w:before="68" w:line="480" w:lineRule="auto"/>
        <w:ind w:firstLine="416" w:firstLineChars="200"/>
        <w:rPr>
          <w:rFonts w:hint="eastAsia" w:ascii="宋体" w:hAnsi="宋体" w:eastAsia="宋体" w:cs="宋体"/>
          <w:spacing w:val="-1"/>
        </w:rPr>
      </w:pPr>
      <w:r>
        <w:rPr>
          <w:rFonts w:hint="eastAsia" w:ascii="宋体" w:hAnsi="宋体" w:eastAsia="宋体" w:cs="宋体"/>
          <w:spacing w:val="-1"/>
        </w:rPr>
        <w:t>为切实保证家庭经济困难学生顺利入学，学校设立“绿色通道”，对被录取入学，家庭经济确实困难、无法缴纳学费的新生，一律先办理入学手续，然后再根据核实后的情况，分别采取不同办法予以资助。请办理了生源地信用助学贷款及暂时无法缴纳学费的新生申请绿色通道。</w:t>
      </w:r>
    </w:p>
    <w:p w14:paraId="15BF5D1B">
      <w:pPr>
        <w:spacing w:before="68" w:line="480" w:lineRule="auto"/>
        <w:ind w:firstLine="416" w:firstLineChars="200"/>
        <w:rPr>
          <w:rFonts w:hint="eastAsia" w:ascii="宋体" w:hAnsi="宋体" w:eastAsia="宋体" w:cs="宋体"/>
          <w:spacing w:val="-1"/>
        </w:rPr>
      </w:pPr>
      <w:r>
        <w:rPr>
          <w:rFonts w:hint="eastAsia" w:ascii="宋体" w:hAnsi="宋体" w:eastAsia="宋体" w:cs="宋体"/>
          <w:spacing w:val="-1"/>
        </w:rPr>
        <w:t>本通道为预申请（带*号为必填），新生可在此查阅需准备的材料，并且最终需要在报到当天到校园内“绿色通道”现场办理点进行审核。</w:t>
      </w:r>
    </w:p>
    <w:p w14:paraId="6E616F81">
      <w:pPr>
        <w:spacing w:before="68" w:line="480" w:lineRule="auto"/>
        <w:ind w:firstLine="416" w:firstLineChars="200"/>
        <w:rPr>
          <w:rFonts w:ascii="宋体" w:hAnsi="宋体" w:eastAsia="宋体" w:cs="宋体"/>
          <w:spacing w:val="-1"/>
        </w:rPr>
      </w:pPr>
      <w:r>
        <w:rPr>
          <w:rFonts w:hint="eastAsia" w:ascii="宋体" w:hAnsi="宋体" w:eastAsia="宋体" w:cs="宋体"/>
          <w:spacing w:val="-1"/>
        </w:rPr>
        <w:t>完成相关信息填写后，点击“提交预申请”按钮，下载打印《绿色通道申请表》，按要求准备相关材料原件到校后复核。申请提交后可撤回。</w:t>
      </w:r>
    </w:p>
    <w:p w14:paraId="285EB9DC">
      <w:pPr>
        <w:sectPr>
          <w:footerReference r:id="rId13" w:type="default"/>
          <w:pgSz w:w="11907" w:h="16839"/>
          <w:pgMar w:top="1431" w:right="1513" w:bottom="943" w:left="1785" w:header="0" w:footer="780" w:gutter="0"/>
          <w:cols w:space="720" w:num="1"/>
        </w:sectPr>
      </w:pPr>
      <w:r>
        <w:rPr>
          <w:snapToGrid/>
        </w:rPr>
        <w:drawing>
          <wp:inline distT="0" distB="0" distL="0" distR="0">
            <wp:extent cx="5466715" cy="2581275"/>
            <wp:effectExtent l="0" t="0" r="635" b="9525"/>
            <wp:docPr id="17657305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573056" name="图片 1"/>
                    <pic:cNvPicPr>
                      <a:picLocks noChangeAspect="1"/>
                    </pic:cNvPicPr>
                  </pic:nvPicPr>
                  <pic:blipFill>
                    <a:blip r:embed="rId34"/>
                    <a:stretch>
                      <a:fillRect/>
                    </a:stretch>
                  </pic:blipFill>
                  <pic:spPr>
                    <a:xfrm>
                      <a:off x="0" y="0"/>
                      <a:ext cx="5466715" cy="2581275"/>
                    </a:xfrm>
                    <a:prstGeom prst="rect">
                      <a:avLst/>
                    </a:prstGeom>
                  </pic:spPr>
                </pic:pic>
              </a:graphicData>
            </a:graphic>
          </wp:inline>
        </w:drawing>
      </w:r>
    </w:p>
    <w:p w14:paraId="550CF0CE">
      <w:pPr>
        <w:pStyle w:val="3"/>
      </w:pPr>
      <w:bookmarkStart w:id="20" w:name="_bookmark11"/>
      <w:bookmarkEnd w:id="20"/>
      <w:bookmarkStart w:id="21" w:name="_Toc141887888"/>
      <w:r>
        <w:rPr>
          <w:rFonts w:ascii="Times New Roman" w:hAnsi="Times New Roman" w:eastAsia="Times New Roman" w:cs="Times New Roman"/>
          <w:spacing w:val="1"/>
        </w:rPr>
        <w:t xml:space="preserve">3.5  </w:t>
      </w:r>
      <w:r>
        <w:rPr>
          <w:spacing w:val="1"/>
          <w14:textOutline w14:w="5092" w14:cap="flat" w14:cmpd="sng" w14:algn="ctr">
            <w14:solidFill>
              <w14:srgbClr w14:val="000000"/>
            </w14:solidFill>
            <w14:prstDash w14:val="solid"/>
            <w14:miter w14:val="0"/>
          </w14:textOutline>
        </w:rPr>
        <w:t>到</w:t>
      </w:r>
      <w:r>
        <w:rPr>
          <w14:textOutline w14:w="5092" w14:cap="flat" w14:cmpd="sng" w14:algn="ctr">
            <w14:solidFill>
              <w14:srgbClr w14:val="000000"/>
            </w14:solidFill>
            <w14:prstDash w14:val="solid"/>
            <w14:miter w14:val="0"/>
          </w14:textOutline>
        </w:rPr>
        <w:t>校登记</w:t>
      </w:r>
      <w:r>
        <w:t xml:space="preserve"> </w:t>
      </w:r>
      <w:r>
        <w:rPr>
          <w14:textOutline w14:w="5092" w14:cap="flat" w14:cmpd="sng" w14:algn="ctr">
            <w14:solidFill>
              <w14:srgbClr w14:val="000000"/>
            </w14:solidFill>
            <w14:prstDash w14:val="solid"/>
            <w14:miter w14:val="0"/>
          </w14:textOutline>
        </w:rPr>
        <w:t>(必办)</w:t>
      </w:r>
      <w:bookmarkEnd w:id="21"/>
    </w:p>
    <w:p w14:paraId="6C7EFE67">
      <w:pPr>
        <w:spacing w:before="68" w:line="480" w:lineRule="auto"/>
        <w:ind w:left="458"/>
        <w:rPr>
          <w:rFonts w:ascii="宋体" w:hAnsi="宋体" w:eastAsia="宋体" w:cs="宋体"/>
        </w:rPr>
      </w:pPr>
      <w:r>
        <w:rPr>
          <w:rFonts w:ascii="宋体" w:hAnsi="宋体" w:eastAsia="宋体" w:cs="宋体"/>
          <w:spacing w:val="1"/>
        </w:rPr>
        <w:t>1</w:t>
      </w:r>
      <w:r>
        <w:rPr>
          <w:rFonts w:hint="eastAsia" w:ascii="宋体" w:hAnsi="宋体" w:eastAsia="宋体" w:cs="宋体"/>
          <w:spacing w:val="1"/>
        </w:rPr>
        <w:t>．</w:t>
      </w:r>
      <w:r>
        <w:rPr>
          <w:rFonts w:ascii="宋体" w:hAnsi="宋体" w:eastAsia="宋体" w:cs="宋体"/>
          <w:spacing w:val="1"/>
        </w:rPr>
        <w:t>如果因特殊原因无法按时到校，请点击“登记无</w:t>
      </w:r>
      <w:r>
        <w:rPr>
          <w:rFonts w:ascii="宋体" w:hAnsi="宋体" w:eastAsia="宋体" w:cs="宋体"/>
        </w:rPr>
        <w:t>法到校原因”按钮，在弹出窗口中登</w:t>
      </w:r>
    </w:p>
    <w:p w14:paraId="5EF2A103">
      <w:pPr>
        <w:spacing w:before="216" w:line="480" w:lineRule="auto"/>
        <w:ind w:left="21"/>
      </w:pPr>
      <w:r>
        <w:rPr>
          <w:rFonts w:ascii="宋体" w:hAnsi="宋体" w:eastAsia="宋体" w:cs="宋体"/>
          <w:spacing w:val="-1"/>
        </w:rPr>
        <w:t>记</w:t>
      </w:r>
      <w:r>
        <w:rPr>
          <w:rFonts w:ascii="宋体" w:hAnsi="宋体" w:eastAsia="宋体" w:cs="宋体"/>
        </w:rPr>
        <w:t>无法到校原因，填写情况说明，最后点击“确定”提交。</w:t>
      </w:r>
    </w:p>
    <w:p w14:paraId="1D17EA00">
      <w:pPr>
        <w:spacing w:line="18" w:lineRule="exact"/>
      </w:pPr>
    </w:p>
    <w:p w14:paraId="3978C9C8">
      <w:pPr>
        <w:spacing w:line="474" w:lineRule="auto"/>
      </w:pPr>
      <w:r>
        <w:drawing>
          <wp:inline distT="0" distB="0" distL="114300" distR="114300">
            <wp:extent cx="5464175" cy="2450465"/>
            <wp:effectExtent l="0" t="0" r="22225" b="13335"/>
            <wp:docPr id="4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12"/>
                    <pic:cNvPicPr>
                      <a:picLocks noChangeAspect="1"/>
                    </pic:cNvPicPr>
                  </pic:nvPicPr>
                  <pic:blipFill>
                    <a:blip r:embed="rId35"/>
                    <a:stretch>
                      <a:fillRect/>
                    </a:stretch>
                  </pic:blipFill>
                  <pic:spPr>
                    <a:xfrm>
                      <a:off x="0" y="0"/>
                      <a:ext cx="5464175" cy="2450465"/>
                    </a:xfrm>
                    <a:prstGeom prst="rect">
                      <a:avLst/>
                    </a:prstGeom>
                    <a:noFill/>
                    <a:ln>
                      <a:noFill/>
                    </a:ln>
                  </pic:spPr>
                </pic:pic>
              </a:graphicData>
            </a:graphic>
          </wp:inline>
        </w:drawing>
      </w:r>
    </w:p>
    <w:p w14:paraId="69E1D7F1">
      <w:pPr>
        <w:spacing w:before="69" w:line="480" w:lineRule="auto"/>
        <w:ind w:left="445"/>
      </w:pPr>
      <w:r>
        <w:rPr>
          <w:rFonts w:ascii="宋体" w:hAnsi="宋体" w:eastAsia="宋体" w:cs="宋体"/>
          <w:spacing w:val="-1"/>
        </w:rPr>
        <w:t>2</w:t>
      </w:r>
      <w:r>
        <w:rPr>
          <w:rFonts w:hint="eastAsia" w:ascii="宋体" w:hAnsi="宋体" w:eastAsia="宋体" w:cs="宋体"/>
          <w:spacing w:val="-1"/>
        </w:rPr>
        <w:t>．</w:t>
      </w:r>
      <w:r>
        <w:rPr>
          <w:rFonts w:ascii="宋体" w:hAnsi="宋体" w:eastAsia="宋体" w:cs="宋体"/>
          <w:spacing w:val="-1"/>
        </w:rPr>
        <w:t>填写交通信息</w:t>
      </w:r>
    </w:p>
    <w:p w14:paraId="18263409">
      <w:pPr>
        <w:spacing w:before="68" w:line="480" w:lineRule="auto"/>
        <w:ind w:left="524"/>
        <w:rPr>
          <w:rFonts w:ascii="宋体" w:hAnsi="宋体" w:eastAsia="宋体" w:cs="宋体"/>
        </w:rPr>
      </w:pPr>
      <w:r>
        <w:rPr>
          <w:rFonts w:ascii="宋体" w:hAnsi="宋体" w:eastAsia="宋体" w:cs="宋体"/>
          <w:spacing w:val="-14"/>
          <w:position w:val="19"/>
        </w:rPr>
        <w:t>˙交</w:t>
      </w:r>
      <w:r>
        <w:rPr>
          <w:rFonts w:ascii="宋体" w:hAnsi="宋体" w:eastAsia="宋体" w:cs="宋体"/>
          <w:spacing w:val="-11"/>
          <w:position w:val="19"/>
        </w:rPr>
        <w:t>通</w:t>
      </w:r>
      <w:r>
        <w:rPr>
          <w:rFonts w:ascii="宋体" w:hAnsi="宋体" w:eastAsia="宋体" w:cs="宋体"/>
          <w:spacing w:val="-7"/>
          <w:position w:val="19"/>
        </w:rPr>
        <w:t>方式/站点：选择本次来校的交通方式 (必填)。</w:t>
      </w:r>
    </w:p>
    <w:p w14:paraId="0CA6FDF0">
      <w:pPr>
        <w:spacing w:line="480" w:lineRule="auto"/>
        <w:ind w:left="524"/>
        <w:rPr>
          <w:rFonts w:ascii="宋体" w:hAnsi="宋体" w:eastAsia="宋体" w:cs="宋体"/>
        </w:rPr>
      </w:pPr>
      <w:r>
        <w:rPr>
          <w:rFonts w:ascii="宋体" w:hAnsi="宋体" w:eastAsia="宋体" w:cs="宋体"/>
          <w:spacing w:val="1"/>
          <w:position w:val="-1"/>
        </w:rPr>
        <w:t>˙到达日期</w:t>
      </w:r>
      <w:r>
        <w:rPr>
          <w:rFonts w:ascii="宋体" w:hAnsi="宋体" w:eastAsia="宋体" w:cs="宋体"/>
          <w:position w:val="-1"/>
        </w:rPr>
        <w:t>：准确选择本次到达日期(必填)。</w:t>
      </w:r>
    </w:p>
    <w:p w14:paraId="7D688A4B">
      <w:pPr>
        <w:spacing w:before="79" w:line="480" w:lineRule="auto"/>
        <w:ind w:left="524"/>
        <w:rPr>
          <w:rFonts w:ascii="宋体" w:hAnsi="宋体" w:eastAsia="宋体" w:cs="宋体"/>
        </w:rPr>
      </w:pPr>
      <w:r>
        <w:rPr>
          <w:rFonts w:ascii="宋体" w:hAnsi="宋体" w:eastAsia="宋体" w:cs="宋体"/>
          <w:spacing w:val="1"/>
          <w:position w:val="-1"/>
        </w:rPr>
        <w:t>˙到达时</w:t>
      </w:r>
      <w:r>
        <w:rPr>
          <w:rFonts w:ascii="宋体" w:hAnsi="宋体" w:eastAsia="宋体" w:cs="宋体"/>
          <w:position w:val="-1"/>
        </w:rPr>
        <w:t>间：准确选择本次到达的时间(必填)。</w:t>
      </w:r>
    </w:p>
    <w:p w14:paraId="2E8E6299">
      <w:pPr>
        <w:spacing w:before="79" w:line="480" w:lineRule="auto"/>
        <w:ind w:left="524"/>
        <w:rPr>
          <w:rFonts w:ascii="宋体" w:hAnsi="宋体" w:eastAsia="宋体" w:cs="宋体"/>
        </w:rPr>
      </w:pPr>
      <w:r>
        <w:rPr>
          <w:rFonts w:ascii="宋体" w:hAnsi="宋体" w:eastAsia="宋体" w:cs="宋体"/>
          <w:spacing w:val="-8"/>
          <w:position w:val="32"/>
        </w:rPr>
        <w:t>˙</w:t>
      </w:r>
      <w:r>
        <w:rPr>
          <w:rFonts w:ascii="宋体" w:hAnsi="宋体" w:eastAsia="宋体" w:cs="宋体"/>
          <w:spacing w:val="-4"/>
          <w:position w:val="32"/>
        </w:rPr>
        <w:t>随行人数：本次与你一起的同行的人数(必填)。</w:t>
      </w:r>
    </w:p>
    <w:p w14:paraId="27694B18">
      <w:pPr>
        <w:spacing w:before="1" w:line="480" w:lineRule="auto"/>
        <w:ind w:left="444"/>
        <w:rPr>
          <w:rFonts w:ascii="宋体" w:hAnsi="宋体" w:eastAsia="宋体" w:cs="宋体"/>
        </w:rPr>
      </w:pPr>
      <w:r>
        <w:rPr>
          <w:rFonts w:ascii="宋体" w:hAnsi="宋体" w:eastAsia="宋体" w:cs="宋体"/>
          <w:spacing w:val="-1"/>
        </w:rPr>
        <w:t>填写完毕点击“提</w:t>
      </w:r>
      <w:r>
        <w:rPr>
          <w:rFonts w:ascii="宋体" w:hAnsi="宋体" w:eastAsia="宋体" w:cs="宋体"/>
        </w:rPr>
        <w:t>交”按钮。</w:t>
      </w:r>
    </w:p>
    <w:p w14:paraId="0D72A473">
      <w:pPr>
        <w:sectPr>
          <w:footerReference r:id="rId14" w:type="default"/>
          <w:pgSz w:w="11907" w:h="16839"/>
          <w:pgMar w:top="1431" w:right="1513" w:bottom="943" w:left="1785" w:header="0" w:footer="780" w:gutter="0"/>
          <w:cols w:space="720" w:num="1"/>
        </w:sectPr>
      </w:pPr>
    </w:p>
    <w:p w14:paraId="021B8342">
      <w:pPr>
        <w:spacing w:line="52" w:lineRule="exact"/>
      </w:pPr>
    </w:p>
    <w:p w14:paraId="74872648">
      <w:pPr>
        <w:spacing w:line="392" w:lineRule="auto"/>
      </w:pPr>
      <w:r>
        <w:drawing>
          <wp:inline distT="0" distB="0" distL="114300" distR="114300">
            <wp:extent cx="5479415" cy="2358390"/>
            <wp:effectExtent l="0" t="0" r="6985" b="3810"/>
            <wp:docPr id="4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图片 13"/>
                    <pic:cNvPicPr>
                      <a:picLocks noChangeAspect="1"/>
                    </pic:cNvPicPr>
                  </pic:nvPicPr>
                  <pic:blipFill>
                    <a:blip r:embed="rId36"/>
                    <a:stretch>
                      <a:fillRect/>
                    </a:stretch>
                  </pic:blipFill>
                  <pic:spPr>
                    <a:xfrm>
                      <a:off x="0" y="0"/>
                      <a:ext cx="5479415" cy="2358390"/>
                    </a:xfrm>
                    <a:prstGeom prst="rect">
                      <a:avLst/>
                    </a:prstGeom>
                    <a:noFill/>
                    <a:ln>
                      <a:noFill/>
                    </a:ln>
                  </pic:spPr>
                </pic:pic>
              </a:graphicData>
            </a:graphic>
          </wp:inline>
        </w:drawing>
      </w:r>
    </w:p>
    <w:p w14:paraId="7FD497E8">
      <w:pPr>
        <w:spacing w:before="68" w:line="480" w:lineRule="auto"/>
        <w:ind w:left="446"/>
        <w:rPr>
          <w:rFonts w:ascii="宋体" w:hAnsi="宋体" w:eastAsia="宋体" w:cs="宋体"/>
        </w:rPr>
      </w:pPr>
      <w:r>
        <w:rPr>
          <w:rFonts w:ascii="宋体" w:hAnsi="宋体" w:eastAsia="宋体" w:cs="宋体"/>
          <w:spacing w:val="-5"/>
        </w:rPr>
        <w:t>3</w:t>
      </w:r>
      <w:r>
        <w:rPr>
          <w:rFonts w:hint="eastAsia" w:ascii="宋体" w:hAnsi="宋体" w:eastAsia="宋体" w:cs="宋体"/>
          <w:spacing w:val="-3"/>
        </w:rPr>
        <w:t>．</w:t>
      </w:r>
      <w:r>
        <w:rPr>
          <w:rFonts w:ascii="宋体" w:hAnsi="宋体" w:eastAsia="宋体" w:cs="宋体"/>
          <w:spacing w:val="-3"/>
        </w:rPr>
        <w:t>结伴同行，如下图：</w:t>
      </w:r>
    </w:p>
    <w:p w14:paraId="19D4AAE0">
      <w:pPr>
        <w:spacing w:before="68" w:line="480" w:lineRule="auto"/>
        <w:ind w:left="26" w:firstLine="498"/>
        <w:rPr>
          <w:rFonts w:ascii="宋体" w:hAnsi="宋体" w:eastAsia="宋体" w:cs="宋体"/>
        </w:rPr>
      </w:pPr>
      <w:r>
        <w:rPr>
          <w:rFonts w:ascii="宋体" w:hAnsi="宋体" w:eastAsia="宋体" w:cs="宋体"/>
          <w:spacing w:val="-8"/>
        </w:rPr>
        <w:t>˙ 出行信息：</w:t>
      </w:r>
      <w:r>
        <w:rPr>
          <w:rFonts w:ascii="宋体" w:hAnsi="宋体" w:eastAsia="宋体" w:cs="宋体"/>
          <w:spacing w:val="-5"/>
        </w:rPr>
        <w:t>请</w:t>
      </w:r>
      <w:r>
        <w:rPr>
          <w:rFonts w:ascii="宋体" w:hAnsi="宋体" w:eastAsia="宋体" w:cs="宋体"/>
          <w:spacing w:val="-4"/>
        </w:rPr>
        <w:t>准确填写“出行信息”下的内容 (务必填写正确，因为推荐的同行同学，</w:t>
      </w:r>
      <w:r>
        <w:rPr>
          <w:rFonts w:ascii="宋体" w:hAnsi="宋体" w:eastAsia="宋体" w:cs="宋体"/>
        </w:rPr>
        <w:t xml:space="preserve"> </w:t>
      </w:r>
      <w:r>
        <w:rPr>
          <w:rFonts w:ascii="宋体" w:hAnsi="宋体" w:eastAsia="宋体" w:cs="宋体"/>
          <w:spacing w:val="-2"/>
        </w:rPr>
        <w:t>是系统</w:t>
      </w:r>
      <w:r>
        <w:rPr>
          <w:rFonts w:ascii="宋体" w:hAnsi="宋体" w:eastAsia="宋体" w:cs="宋体"/>
          <w:spacing w:val="-1"/>
        </w:rPr>
        <w:t>根据你的出行信息自动匹配出来的)。</w:t>
      </w:r>
    </w:p>
    <w:p w14:paraId="0EAC1624">
      <w:pPr>
        <w:spacing w:before="265" w:line="480" w:lineRule="auto"/>
        <w:ind w:left="23" w:right="74" w:firstLine="500"/>
      </w:pPr>
      <w:r>
        <w:rPr>
          <w:rFonts w:ascii="宋体" w:hAnsi="宋体" w:eastAsia="宋体" w:cs="宋体"/>
          <w:spacing w:val="-2"/>
        </w:rPr>
        <w:t>˙联系信息：请准确填写你的手机号、</w:t>
      </w:r>
      <w:r>
        <w:rPr>
          <w:rFonts w:ascii="宋体" w:hAnsi="宋体" w:eastAsia="宋体" w:cs="宋体"/>
          <w:spacing w:val="-1"/>
        </w:rPr>
        <w:t>QQ 号或微信号 (方便与你同城出发的同学联系到</w:t>
      </w:r>
      <w:r>
        <w:rPr>
          <w:rFonts w:ascii="宋体" w:hAnsi="宋体" w:eastAsia="宋体" w:cs="宋体"/>
        </w:rPr>
        <w:t xml:space="preserve"> </w:t>
      </w:r>
      <w:r>
        <w:rPr>
          <w:rFonts w:ascii="宋体" w:hAnsi="宋体" w:eastAsia="宋体" w:cs="宋体"/>
          <w:spacing w:val="-8"/>
        </w:rPr>
        <w:t>你</w:t>
      </w:r>
      <w:r>
        <w:rPr>
          <w:rFonts w:ascii="宋体" w:hAnsi="宋体" w:eastAsia="宋体" w:cs="宋体"/>
          <w:spacing w:val="-7"/>
        </w:rPr>
        <w:t>)。</w:t>
      </w:r>
    </w:p>
    <w:p w14:paraId="7ADA107B">
      <w:r>
        <w:drawing>
          <wp:inline distT="0" distB="0" distL="114300" distR="114300">
            <wp:extent cx="5477510" cy="2470150"/>
            <wp:effectExtent l="0" t="0" r="8890" b="19050"/>
            <wp:docPr id="4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图片 14"/>
                    <pic:cNvPicPr>
                      <a:picLocks noChangeAspect="1"/>
                    </pic:cNvPicPr>
                  </pic:nvPicPr>
                  <pic:blipFill>
                    <a:blip r:embed="rId37"/>
                    <a:stretch>
                      <a:fillRect/>
                    </a:stretch>
                  </pic:blipFill>
                  <pic:spPr>
                    <a:xfrm>
                      <a:off x="0" y="0"/>
                      <a:ext cx="5477510" cy="2470150"/>
                    </a:xfrm>
                    <a:prstGeom prst="rect">
                      <a:avLst/>
                    </a:prstGeom>
                    <a:noFill/>
                    <a:ln>
                      <a:noFill/>
                    </a:ln>
                  </pic:spPr>
                </pic:pic>
              </a:graphicData>
            </a:graphic>
          </wp:inline>
        </w:drawing>
      </w:r>
    </w:p>
    <w:p w14:paraId="1AB741BC">
      <w:pPr>
        <w:sectPr>
          <w:footerReference r:id="rId15" w:type="default"/>
          <w:pgSz w:w="11907" w:h="16839"/>
          <w:pgMar w:top="1431" w:right="1493" w:bottom="942" w:left="1785" w:header="0" w:footer="780" w:gutter="0"/>
          <w:cols w:space="720" w:num="1"/>
        </w:sectPr>
      </w:pPr>
    </w:p>
    <w:p w14:paraId="0361974D">
      <w:pPr>
        <w:pStyle w:val="3"/>
      </w:pPr>
      <w:bookmarkStart w:id="22" w:name="_bookmark12"/>
      <w:bookmarkEnd w:id="22"/>
      <w:bookmarkStart w:id="23" w:name="_Toc141887889"/>
      <w:r>
        <w:rPr>
          <w:rFonts w:ascii="Times New Roman" w:hAnsi="Times New Roman" w:eastAsia="Times New Roman" w:cs="Times New Roman"/>
        </w:rPr>
        <w:t xml:space="preserve">3.6  </w:t>
      </w:r>
      <w:r>
        <w:rPr>
          <w:spacing w:val="1"/>
          <w14:textOutline w14:w="5092" w14:cap="flat" w14:cmpd="sng" w14:algn="ctr">
            <w14:solidFill>
              <w14:srgbClr w14:val="000000"/>
            </w14:solidFill>
            <w14:prstDash w14:val="solid"/>
            <w14:miter w14:val="0"/>
          </w14:textOutline>
        </w:rPr>
        <w:t>运动服选择</w:t>
      </w:r>
      <w:bookmarkEnd w:id="23"/>
    </w:p>
    <w:p w14:paraId="51F61BD2">
      <w:pPr>
        <w:spacing w:before="68" w:line="480" w:lineRule="auto"/>
        <w:ind w:left="459"/>
        <w:rPr>
          <w:rFonts w:ascii="宋体" w:hAnsi="宋体" w:eastAsia="宋体" w:cs="宋体"/>
        </w:rPr>
      </w:pPr>
      <w:r>
        <w:rPr>
          <w:rFonts w:ascii="Times New Roman" w:hAnsi="Times New Roman" w:eastAsia="Times New Roman" w:cs="Times New Roman"/>
          <w:spacing w:val="-18"/>
        </w:rPr>
        <w:t xml:space="preserve">1 </w:t>
      </w:r>
      <w:r>
        <w:rPr>
          <w:rFonts w:hint="eastAsia" w:ascii="宋体" w:hAnsi="宋体" w:eastAsia="宋体" w:cs="宋体"/>
          <w:spacing w:val="-3"/>
        </w:rPr>
        <w:t>．</w:t>
      </w:r>
      <w:r>
        <w:rPr>
          <w:rFonts w:ascii="宋体" w:hAnsi="宋体" w:eastAsia="宋体" w:cs="宋体"/>
          <w:spacing w:val="-9"/>
        </w:rPr>
        <w:t>可以点击“男女款尺码对照表”，阅读相关尺码资料。</w:t>
      </w:r>
    </w:p>
    <w:p w14:paraId="69961FA1">
      <w:pPr>
        <w:spacing w:before="218" w:line="480" w:lineRule="auto"/>
        <w:ind w:left="438"/>
      </w:pPr>
      <w:r>
        <w:rPr>
          <w:rFonts w:ascii="Times New Roman" w:hAnsi="Times New Roman" w:eastAsia="Times New Roman" w:cs="Times New Roman"/>
          <w:spacing w:val="2"/>
        </w:rPr>
        <w:t>2</w:t>
      </w:r>
      <w:r>
        <w:rPr>
          <w:rFonts w:hint="eastAsia" w:ascii="宋体" w:hAnsi="宋体" w:eastAsia="宋体" w:cs="宋体"/>
          <w:spacing w:val="-3"/>
        </w:rPr>
        <w:t>．</w:t>
      </w:r>
      <w:r>
        <w:rPr>
          <w:rFonts w:ascii="宋体" w:hAnsi="宋体" w:eastAsia="宋体" w:cs="宋体"/>
          <w:spacing w:val="2"/>
        </w:rPr>
        <w:t>选择好尺码、数量(夏季和冬季各</w:t>
      </w:r>
      <w:r>
        <w:rPr>
          <w:rFonts w:ascii="宋体" w:hAnsi="宋体" w:eastAsia="宋体" w:cs="宋体"/>
          <w:spacing w:val="1"/>
        </w:rPr>
        <w:t>一为一套) 之后，点击“预定”。</w:t>
      </w:r>
    </w:p>
    <w:p w14:paraId="3F48433F">
      <w:r>
        <w:rPr>
          <w:snapToGrid/>
        </w:rPr>
        <w:drawing>
          <wp:inline distT="0" distB="0" distL="0" distR="0">
            <wp:extent cx="5464810" cy="4324985"/>
            <wp:effectExtent l="0" t="0" r="2540" b="0"/>
            <wp:docPr id="196615232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6152329" name="图片 1"/>
                    <pic:cNvPicPr>
                      <a:picLocks noChangeAspect="1"/>
                    </pic:cNvPicPr>
                  </pic:nvPicPr>
                  <pic:blipFill>
                    <a:blip r:embed="rId38"/>
                    <a:stretch>
                      <a:fillRect/>
                    </a:stretch>
                  </pic:blipFill>
                  <pic:spPr>
                    <a:xfrm>
                      <a:off x="0" y="0"/>
                      <a:ext cx="5464810" cy="4324985"/>
                    </a:xfrm>
                    <a:prstGeom prst="rect">
                      <a:avLst/>
                    </a:prstGeom>
                  </pic:spPr>
                </pic:pic>
              </a:graphicData>
            </a:graphic>
          </wp:inline>
        </w:drawing>
      </w:r>
    </w:p>
    <w:p w14:paraId="5248A6F8">
      <w:r>
        <w:rPr>
          <w:snapToGrid/>
        </w:rPr>
        <w:drawing>
          <wp:inline distT="0" distB="0" distL="0" distR="0">
            <wp:extent cx="4419600" cy="2819400"/>
            <wp:effectExtent l="0" t="0" r="0" b="0"/>
            <wp:docPr id="70120258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1202582" name="图片 1"/>
                    <pic:cNvPicPr>
                      <a:picLocks noChangeAspect="1"/>
                    </pic:cNvPicPr>
                  </pic:nvPicPr>
                  <pic:blipFill>
                    <a:blip r:embed="rId39"/>
                    <a:stretch>
                      <a:fillRect/>
                    </a:stretch>
                  </pic:blipFill>
                  <pic:spPr>
                    <a:xfrm>
                      <a:off x="0" y="0"/>
                      <a:ext cx="4419600" cy="2819400"/>
                    </a:xfrm>
                    <a:prstGeom prst="rect">
                      <a:avLst/>
                    </a:prstGeom>
                  </pic:spPr>
                </pic:pic>
              </a:graphicData>
            </a:graphic>
          </wp:inline>
        </w:drawing>
      </w:r>
    </w:p>
    <w:p w14:paraId="483A6530">
      <w:pPr>
        <w:spacing w:line="51" w:lineRule="exact"/>
      </w:pPr>
    </w:p>
    <w:p w14:paraId="0348CE43">
      <w:pPr>
        <w:spacing w:line="395" w:lineRule="auto"/>
      </w:pPr>
    </w:p>
    <w:p w14:paraId="1B1DA26E">
      <w:pPr>
        <w:pStyle w:val="3"/>
        <w:spacing w:before="100" w:after="100" w:line="360" w:lineRule="auto"/>
        <w:rPr>
          <w:rFonts w:ascii="宋体" w:hAnsi="宋体" w:eastAsia="宋体" w:cs="宋体"/>
        </w:rPr>
      </w:pPr>
      <w:bookmarkStart w:id="24" w:name="_bookmark13"/>
      <w:bookmarkEnd w:id="24"/>
      <w:bookmarkStart w:id="25" w:name="_Toc141887890"/>
      <w:r>
        <w:t xml:space="preserve">3.7  </w:t>
      </w:r>
      <w:r>
        <w:rPr>
          <w:rFonts w:hint="eastAsia" w:ascii="宋体" w:hAnsi="宋体" w:eastAsia="宋体" w:cs="宋体"/>
          <w:spacing w:val="1"/>
          <w14:textOutline w14:w="5092" w14:cap="flat" w14:cmpd="sng" w14:algn="ctr">
            <w14:solidFill>
              <w14:srgbClr w14:val="000000"/>
            </w14:solidFill>
            <w14:prstDash w14:val="solid"/>
            <w14:miter w14:val="0"/>
          </w14:textOutline>
        </w:rPr>
        <w:t>校园网报装</w:t>
      </w:r>
      <w:bookmarkEnd w:id="25"/>
    </w:p>
    <w:p w14:paraId="5AED1161">
      <w:pPr>
        <w:spacing w:before="100" w:after="100" w:line="360" w:lineRule="auto"/>
        <w:rPr>
          <w:rFonts w:eastAsiaTheme="minorEastAsia"/>
        </w:rPr>
      </w:pPr>
      <w:r>
        <w:rPr>
          <w:snapToGrid/>
        </w:rPr>
        <w:drawing>
          <wp:inline distT="0" distB="0" distL="0" distR="0">
            <wp:extent cx="5464810" cy="3587115"/>
            <wp:effectExtent l="0" t="0" r="2540" b="0"/>
            <wp:docPr id="14253335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533352" name="图片 1"/>
                    <pic:cNvPicPr>
                      <a:picLocks noChangeAspect="1"/>
                    </pic:cNvPicPr>
                  </pic:nvPicPr>
                  <pic:blipFill>
                    <a:blip r:embed="rId40"/>
                    <a:stretch>
                      <a:fillRect/>
                    </a:stretch>
                  </pic:blipFill>
                  <pic:spPr>
                    <a:xfrm>
                      <a:off x="0" y="0"/>
                      <a:ext cx="5464810" cy="3587115"/>
                    </a:xfrm>
                    <a:prstGeom prst="rect">
                      <a:avLst/>
                    </a:prstGeom>
                  </pic:spPr>
                </pic:pic>
              </a:graphicData>
            </a:graphic>
          </wp:inline>
        </w:drawing>
      </w:r>
    </w:p>
    <w:p w14:paraId="53C0A8A7">
      <w:pPr>
        <w:pStyle w:val="3"/>
        <w:spacing w:before="100" w:after="100" w:line="360" w:lineRule="auto"/>
      </w:pPr>
      <w:bookmarkStart w:id="26" w:name="_Toc141887891"/>
      <w:r>
        <w:rPr>
          <w:rFonts w:hint="eastAsia"/>
        </w:rPr>
        <w:t>3</w:t>
      </w:r>
      <w:r>
        <w:t xml:space="preserve">.8 </w:t>
      </w:r>
      <w:r>
        <w:rPr>
          <w:rFonts w:hint="eastAsia"/>
        </w:rPr>
        <w:t>在线咨询</w:t>
      </w:r>
      <w:bookmarkEnd w:id="26"/>
    </w:p>
    <w:p w14:paraId="2112F685">
      <w:pPr>
        <w:spacing w:before="68" w:line="468" w:lineRule="exact"/>
        <w:ind w:left="441"/>
        <w:rPr>
          <w:rFonts w:ascii="宋体" w:hAnsi="宋体" w:eastAsia="宋体" w:cs="宋体"/>
        </w:rPr>
      </w:pPr>
      <w:r>
        <w:rPr>
          <w:rFonts w:ascii="宋体" w:hAnsi="宋体" w:eastAsia="宋体" w:cs="宋体"/>
          <w:spacing w:val="-1"/>
          <w:position w:val="19"/>
        </w:rPr>
        <w:t>在线</w:t>
      </w:r>
      <w:r>
        <w:rPr>
          <w:rFonts w:ascii="宋体" w:hAnsi="宋体" w:eastAsia="宋体" w:cs="宋体"/>
          <w:position w:val="19"/>
        </w:rPr>
        <w:t>咨询提供新生报到前各类问题的咨询解答。</w:t>
      </w:r>
    </w:p>
    <w:p w14:paraId="6F881CB6">
      <w:pPr>
        <w:spacing w:line="221" w:lineRule="auto"/>
        <w:ind w:left="450"/>
        <w:rPr>
          <w:rFonts w:ascii="宋体" w:hAnsi="宋体" w:eastAsia="宋体" w:cs="宋体"/>
          <w:spacing w:val="-1"/>
        </w:rPr>
      </w:pPr>
      <w:r>
        <w:rPr>
          <w:rFonts w:ascii="宋体" w:hAnsi="宋体" w:eastAsia="宋体" w:cs="宋体"/>
          <w:spacing w:val="-2"/>
        </w:rPr>
        <w:t>点击“所有咨询”显示已有的</w:t>
      </w:r>
      <w:r>
        <w:rPr>
          <w:rFonts w:ascii="宋体" w:hAnsi="宋体" w:eastAsia="宋体" w:cs="宋体"/>
          <w:spacing w:val="-1"/>
        </w:rPr>
        <w:t>咨询问题，如下图：</w:t>
      </w:r>
    </w:p>
    <w:p w14:paraId="53C26E7F">
      <w:pPr>
        <w:rPr>
          <w:rFonts w:eastAsiaTheme="minorEastAsia"/>
        </w:rPr>
        <w:sectPr>
          <w:footerReference r:id="rId16" w:type="default"/>
          <w:pgSz w:w="11907" w:h="16839"/>
          <w:pgMar w:top="1134" w:right="1134" w:bottom="1134" w:left="1134" w:header="0" w:footer="780" w:gutter="0"/>
          <w:cols w:space="720" w:num="1"/>
        </w:sectPr>
      </w:pPr>
      <w:r>
        <w:rPr>
          <w:snapToGrid/>
        </w:rPr>
        <w:drawing>
          <wp:inline distT="0" distB="0" distL="0" distR="0">
            <wp:extent cx="5464810" cy="3889375"/>
            <wp:effectExtent l="0" t="0" r="2540" b="15875"/>
            <wp:docPr id="142348827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3488278" name="图片 1"/>
                    <pic:cNvPicPr>
                      <a:picLocks noChangeAspect="1"/>
                    </pic:cNvPicPr>
                  </pic:nvPicPr>
                  <pic:blipFill>
                    <a:blip r:embed="rId41"/>
                    <a:stretch>
                      <a:fillRect/>
                    </a:stretch>
                  </pic:blipFill>
                  <pic:spPr>
                    <a:xfrm>
                      <a:off x="0" y="0"/>
                      <a:ext cx="5464810" cy="3889375"/>
                    </a:xfrm>
                    <a:prstGeom prst="rect">
                      <a:avLst/>
                    </a:prstGeom>
                  </pic:spPr>
                </pic:pic>
              </a:graphicData>
            </a:graphic>
          </wp:inline>
        </w:drawing>
      </w:r>
    </w:p>
    <w:p w14:paraId="6515EC0E">
      <w:pPr>
        <w:spacing w:line="480" w:lineRule="auto"/>
      </w:pPr>
    </w:p>
    <w:p w14:paraId="150DC0D6">
      <w:pPr>
        <w:spacing w:before="68" w:line="480" w:lineRule="auto"/>
        <w:ind w:left="450"/>
      </w:pPr>
      <w:r>
        <w:rPr>
          <w:rFonts w:ascii="宋体" w:hAnsi="宋体" w:eastAsia="宋体" w:cs="宋体"/>
          <w:spacing w:val="-8"/>
        </w:rPr>
        <w:t>点</w:t>
      </w:r>
      <w:r>
        <w:rPr>
          <w:rFonts w:ascii="宋体" w:hAnsi="宋体" w:eastAsia="宋体" w:cs="宋体"/>
          <w:spacing w:val="-6"/>
        </w:rPr>
        <w:t>击</w:t>
      </w:r>
      <w:r>
        <w:rPr>
          <w:rFonts w:ascii="宋体" w:hAnsi="宋体" w:eastAsia="宋体" w:cs="宋体"/>
          <w:spacing w:val="-4"/>
        </w:rPr>
        <w:t>上图的 “我要提问”按钮，进入下图所示的提问页面：</w:t>
      </w:r>
    </w:p>
    <w:p w14:paraId="4BAB8CDC">
      <w:pPr>
        <w:spacing w:line="454" w:lineRule="auto"/>
      </w:pPr>
      <w:r>
        <w:drawing>
          <wp:inline distT="0" distB="0" distL="114300" distR="114300">
            <wp:extent cx="5435600" cy="2353310"/>
            <wp:effectExtent l="0" t="0" r="0" b="8890"/>
            <wp:docPr id="49"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图片 18"/>
                    <pic:cNvPicPr>
                      <a:picLocks noChangeAspect="1"/>
                    </pic:cNvPicPr>
                  </pic:nvPicPr>
                  <pic:blipFill>
                    <a:blip r:embed="rId42"/>
                    <a:stretch>
                      <a:fillRect/>
                    </a:stretch>
                  </pic:blipFill>
                  <pic:spPr>
                    <a:xfrm>
                      <a:off x="0" y="0"/>
                      <a:ext cx="5435600" cy="2353310"/>
                    </a:xfrm>
                    <a:prstGeom prst="rect">
                      <a:avLst/>
                    </a:prstGeom>
                    <a:noFill/>
                    <a:ln>
                      <a:noFill/>
                    </a:ln>
                  </pic:spPr>
                </pic:pic>
              </a:graphicData>
            </a:graphic>
          </wp:inline>
        </w:drawing>
      </w:r>
    </w:p>
    <w:p w14:paraId="0F47B9D4">
      <w:pPr>
        <w:spacing w:before="68" w:line="418" w:lineRule="auto"/>
        <w:ind w:left="46" w:right="3" w:firstLine="397"/>
        <w:rPr>
          <w:rFonts w:ascii="宋体" w:hAnsi="宋体" w:eastAsia="宋体" w:cs="宋体"/>
        </w:rPr>
      </w:pPr>
      <w:r>
        <w:rPr>
          <w:rFonts w:ascii="宋体" w:hAnsi="宋体" w:eastAsia="宋体" w:cs="宋体"/>
          <w:spacing w:val="-2"/>
        </w:rPr>
        <w:t>填写需要咨询的信息，“*”为必填项；完成后 点击“保存”按</w:t>
      </w:r>
      <w:r>
        <w:rPr>
          <w:rFonts w:ascii="宋体" w:hAnsi="宋体" w:eastAsia="宋体" w:cs="宋体"/>
          <w:spacing w:val="-1"/>
        </w:rPr>
        <w:t>钮；保存后，管理员才可</w:t>
      </w:r>
      <w:r>
        <w:rPr>
          <w:rFonts w:ascii="宋体" w:hAnsi="宋体" w:eastAsia="宋体" w:cs="宋体"/>
          <w:spacing w:val="-6"/>
        </w:rPr>
        <w:t>以看</w:t>
      </w:r>
      <w:r>
        <w:rPr>
          <w:rFonts w:ascii="宋体" w:hAnsi="宋体" w:eastAsia="宋体" w:cs="宋体"/>
          <w:spacing w:val="-3"/>
        </w:rPr>
        <w:t>到咨询信息，并给出答复。</w:t>
      </w:r>
    </w:p>
    <w:p w14:paraId="4DB0AEB1">
      <w:pPr>
        <w:pStyle w:val="2"/>
        <w:spacing w:before="100" w:after="100" w:line="360" w:lineRule="auto"/>
        <w:rPr>
          <w:rFonts w:ascii="宋体" w:hAnsi="宋体" w:eastAsia="宋体" w:cs="宋体"/>
        </w:rPr>
      </w:pPr>
      <w:bookmarkStart w:id="27" w:name="_bookmark14"/>
      <w:bookmarkEnd w:id="27"/>
      <w:bookmarkStart w:id="28" w:name="_Toc141887892"/>
      <w:r>
        <w:rPr>
          <w:spacing w:val="8"/>
        </w:rPr>
        <w:t>4</w:t>
      </w:r>
      <w:r>
        <w:t xml:space="preserve">  </w:t>
      </w:r>
      <w:r>
        <w:rPr>
          <w:rFonts w:hint="eastAsia" w:ascii="宋体" w:hAnsi="宋体" w:eastAsia="宋体" w:cs="宋体"/>
        </w:rPr>
        <w:t>忘记密码</w:t>
      </w:r>
      <w:bookmarkEnd w:id="28"/>
    </w:p>
    <w:p w14:paraId="0E2A8A61">
      <w:pPr>
        <w:spacing w:line="480" w:lineRule="auto"/>
        <w:ind w:firstLine="420"/>
        <w:rPr>
          <w:rFonts w:eastAsiaTheme="minorEastAsia"/>
        </w:rPr>
      </w:pPr>
      <w:r>
        <w:rPr>
          <w:rFonts w:hint="eastAsia" w:eastAsiaTheme="minorEastAsia"/>
        </w:rPr>
        <w:t>若密码遗忘，可以在登录页面点击“忘记密码”按钮，使用绑定的手机号按照提示找回密码。</w:t>
      </w:r>
    </w:p>
    <w:p w14:paraId="110B690F">
      <w:pPr>
        <w:spacing w:line="480" w:lineRule="auto"/>
        <w:ind w:firstLine="420"/>
        <w:rPr>
          <w:rFonts w:eastAsiaTheme="minorEastAsia"/>
          <w:b/>
          <w:bCs/>
        </w:rPr>
      </w:pPr>
      <w:r>
        <w:rPr>
          <w:rFonts w:hint="eastAsia" w:eastAsiaTheme="minorEastAsia"/>
          <w:b/>
          <w:bCs/>
        </w:rPr>
        <w:t>小窍门：防止遗忘密码，可以在登录页面下方“其他登录方式”中绑定微信，绑定微信后可以使用微信扫码登录系统。</w:t>
      </w:r>
    </w:p>
    <w:p w14:paraId="7DCA124D">
      <w:pPr>
        <w:rPr>
          <w:rFonts w:eastAsiaTheme="minorEastAsia"/>
        </w:rPr>
      </w:pPr>
      <w:r>
        <w:rPr>
          <w:snapToGrid/>
        </w:rPr>
        <w:drawing>
          <wp:inline distT="0" distB="0" distL="0" distR="0">
            <wp:extent cx="5595620" cy="2973070"/>
            <wp:effectExtent l="137160" t="137160" r="153670" b="14732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43"/>
                    <a:stretch>
                      <a:fillRect/>
                    </a:stretch>
                  </pic:blipFill>
                  <pic:spPr>
                    <a:xfrm>
                      <a:off x="0" y="0"/>
                      <a:ext cx="5595620" cy="2973070"/>
                    </a:xfrm>
                    <a:prstGeom prst="rect">
                      <a:avLst/>
                    </a:prstGeom>
                    <a:solidFill>
                      <a:srgbClr val="FFFFFF">
                        <a:shade val="85000"/>
                      </a:srgbClr>
                    </a:solidFill>
                    <a:ln w="190500" cap="rnd">
                      <a:solidFill>
                        <a:srgbClr val="FFFFFF"/>
                      </a:solidFill>
                    </a:ln>
                    <a:effectLst>
                      <a:outerShdw blurRad="50000" algn="tl" rotWithShape="0">
                        <a:srgbClr val="000000">
                          <a:alpha val="41000"/>
                        </a:srgbClr>
                      </a:outerShdw>
                    </a:effectLst>
                    <a:scene3d>
                      <a:camera prst="orthographicFront"/>
                      <a:lightRig rig="twoPt" dir="t">
                        <a:rot lat="0" lon="0" rev="7800000"/>
                      </a:lightRig>
                    </a:scene3d>
                    <a:sp3d contourW="6350">
                      <a:bevelT w="50800" h="16510"/>
                      <a:contourClr>
                        <a:srgbClr val="C0C0C0"/>
                      </a:contourClr>
                    </a:sp3d>
                  </pic:spPr>
                </pic:pic>
              </a:graphicData>
            </a:graphic>
          </wp:inline>
        </w:drawing>
      </w:r>
    </w:p>
    <w:p w14:paraId="4C2D1A78">
      <w:pPr>
        <w:rPr>
          <w:rFonts w:eastAsiaTheme="minorEastAsia"/>
        </w:rPr>
      </w:pPr>
    </w:p>
    <w:p w14:paraId="795D493A">
      <w:pPr>
        <w:jc w:val="right"/>
        <w:rPr>
          <w:rFonts w:eastAsiaTheme="minorEastAsia"/>
        </w:rPr>
      </w:pPr>
      <w:r>
        <w:rPr>
          <w:rFonts w:hint="eastAsia" w:eastAsiaTheme="minorEastAsia"/>
        </w:rPr>
        <w:t>======文档结束======</w:t>
      </w:r>
    </w:p>
    <w:sectPr>
      <w:footerReference r:id="rId17" w:type="default"/>
      <w:pgSz w:w="11907" w:h="16839"/>
      <w:pgMar w:top="1431" w:right="854" w:bottom="943" w:left="1785" w:header="0" w:footer="78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BB14E9">
    <w:pPr>
      <w:spacing w:line="177" w:lineRule="auto"/>
      <w:jc w:val="right"/>
      <w:rPr>
        <w:rFonts w:ascii="Calibri" w:hAnsi="Calibri" w:eastAsia="Calibri" w:cs="Calibri"/>
        <w:sz w:val="18"/>
        <w:szCs w:val="18"/>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3" name="文本框 2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31CAC04">
                          <w:pPr>
                            <w:pStyle w:val="4"/>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s0lY7tAAAAAFAQAADwAAAAAAAAABACAAAAAiAAAAZHJzL2Rvd25yZXYueG1sUEsBAhQAFAAAAAgA&#10;h07iQMqEhH8tAgAAVwQAAA4AAAAAAAAAAQAgAAAAHwEAAGRycy9lMm9Eb2MueG1sUEsFBgAAAAAG&#10;AAYAWQEAAL4FAAAAAA==&#10;">
              <v:fill on="f" focussize="0,0"/>
              <v:stroke on="f" weight="0.5pt"/>
              <v:imagedata o:title=""/>
              <o:lock v:ext="edit" aspectratio="f"/>
              <v:textbox inset="0mm,0mm,0mm,0mm" style="mso-fit-shape-to-text:t;">
                <w:txbxContent>
                  <w:p w14:paraId="131CAC04">
                    <w:pPr>
                      <w:pStyle w:val="4"/>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660390">
    <w:pPr>
      <w:spacing w:line="178" w:lineRule="auto"/>
      <w:ind w:right="34"/>
      <w:jc w:val="right"/>
      <w:rPr>
        <w:rFonts w:ascii="Calibri" w:hAnsi="Calibri" w:eastAsia="宋体" w:cs="Calibri"/>
        <w:sz w:val="18"/>
        <w:szCs w:val="18"/>
      </w:rPr>
    </w:pPr>
    <w:r>
      <w:rPr>
        <w:sz w:val="18"/>
      </w:rPr>
      <mc:AlternateContent>
        <mc:Choice Requires="wps">
          <w:drawing>
            <wp:anchor distT="0" distB="0" distL="114300" distR="114300" simplePos="0" relativeHeight="251667456" behindDoc="0" locked="0" layoutInCell="1" allowOverlap="1">
              <wp:simplePos x="0" y="0"/>
              <wp:positionH relativeFrom="margin">
                <wp:align>center</wp:align>
              </wp:positionH>
              <wp:positionV relativeFrom="paragraph">
                <wp:posOffset>0</wp:posOffset>
              </wp:positionV>
              <wp:extent cx="1828800" cy="1828800"/>
              <wp:effectExtent l="0" t="0" r="0" b="0"/>
              <wp:wrapNone/>
              <wp:docPr id="31" name="文本框 3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65BF1D5">
                          <w:pPr>
                            <w:pStyle w:val="4"/>
                          </w:pPr>
                          <w:r>
                            <w:fldChar w:fldCharType="begin"/>
                          </w:r>
                          <w:r>
                            <w:instrText xml:space="preserve"> PAGE  \* MERGEFORMAT </w:instrText>
                          </w:r>
                          <w:r>
                            <w:fldChar w:fldCharType="separate"/>
                          </w:r>
                          <w:r>
                            <w:t>13</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745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DWdvJywCAABXBAAADgAAAAAAAAABACAAAAAfAQAAZHJzL2Uyb0RvYy54bWxQSwUGAAAAAAYA&#10;BgBZAQAAvQUAAAAA&#10;">
              <v:fill on="f" focussize="0,0"/>
              <v:stroke on="f" weight="0.5pt"/>
              <v:imagedata o:title=""/>
              <o:lock v:ext="edit" aspectratio="f"/>
              <v:textbox inset="0mm,0mm,0mm,0mm" style="mso-fit-shape-to-text:t;">
                <w:txbxContent>
                  <w:p w14:paraId="565BF1D5">
                    <w:pPr>
                      <w:pStyle w:val="4"/>
                    </w:pPr>
                    <w:r>
                      <w:fldChar w:fldCharType="begin"/>
                    </w:r>
                    <w:r>
                      <w:instrText xml:space="preserve"> PAGE  \* MERGEFORMAT </w:instrText>
                    </w:r>
                    <w:r>
                      <w:fldChar w:fldCharType="separate"/>
                    </w:r>
                    <w:r>
                      <w:t>13</w:t>
                    </w:r>
                    <w:r>
                      <w:fldChar w:fldCharType="end"/>
                    </w:r>
                  </w:p>
                </w:txbxContent>
              </v:textbox>
            </v:shape>
          </w:pict>
        </mc:Fallback>
      </mc:AlternateConten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0E29845">
    <w:pPr>
      <w:spacing w:line="177" w:lineRule="auto"/>
      <w:ind w:right="54"/>
      <w:jc w:val="right"/>
      <w:rPr>
        <w:rFonts w:ascii="Calibri" w:hAnsi="Calibri" w:eastAsia="宋体" w:cs="Calibri"/>
        <w:sz w:val="18"/>
        <w:szCs w:val="18"/>
      </w:rPr>
    </w:pPr>
    <w:r>
      <w:rPr>
        <w:sz w:val="18"/>
      </w:rPr>
      <mc:AlternateContent>
        <mc:Choice Requires="wps">
          <w:drawing>
            <wp:anchor distT="0" distB="0" distL="114300" distR="114300" simplePos="0" relativeHeight="251668480" behindDoc="0" locked="0" layoutInCell="1" allowOverlap="1">
              <wp:simplePos x="0" y="0"/>
              <wp:positionH relativeFrom="margin">
                <wp:align>center</wp:align>
              </wp:positionH>
              <wp:positionV relativeFrom="paragraph">
                <wp:posOffset>0</wp:posOffset>
              </wp:positionV>
              <wp:extent cx="1828800" cy="1828800"/>
              <wp:effectExtent l="0" t="0" r="0" b="0"/>
              <wp:wrapNone/>
              <wp:docPr id="32" name="文本框 3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07A0013">
                          <w:pPr>
                            <w:pStyle w:val="4"/>
                          </w:pPr>
                          <w:r>
                            <w:fldChar w:fldCharType="begin"/>
                          </w:r>
                          <w:r>
                            <w:instrText xml:space="preserve"> PAGE  \* MERGEFORMAT </w:instrText>
                          </w:r>
                          <w:r>
                            <w:fldChar w:fldCharType="separate"/>
                          </w:r>
                          <w:r>
                            <w:t>14</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848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s0lY7tAAAAAFAQAADwAAAAAAAAABACAAAAAiAAAAZHJzL2Rvd25yZXYueG1sUEsBAhQAFAAAAAgA&#10;h07iQPWxmuctAgAAVwQAAA4AAAAAAAAAAQAgAAAAHwEAAGRycy9lMm9Eb2MueG1sUEsFBgAAAAAG&#10;AAYAWQEAAL4FAAAAAA==&#10;">
              <v:fill on="f" focussize="0,0"/>
              <v:stroke on="f" weight="0.5pt"/>
              <v:imagedata o:title=""/>
              <o:lock v:ext="edit" aspectratio="f"/>
              <v:textbox inset="0mm,0mm,0mm,0mm" style="mso-fit-shape-to-text:t;">
                <w:txbxContent>
                  <w:p w14:paraId="207A0013">
                    <w:pPr>
                      <w:pStyle w:val="4"/>
                    </w:pPr>
                    <w:r>
                      <w:fldChar w:fldCharType="begin"/>
                    </w:r>
                    <w:r>
                      <w:instrText xml:space="preserve"> PAGE  \* MERGEFORMAT </w:instrText>
                    </w:r>
                    <w:r>
                      <w:fldChar w:fldCharType="separate"/>
                    </w:r>
                    <w:r>
                      <w:t>14</w:t>
                    </w:r>
                    <w:r>
                      <w:fldChar w:fldCharType="end"/>
                    </w:r>
                  </w:p>
                </w:txbxContent>
              </v:textbox>
            </v:shape>
          </w:pict>
        </mc:Fallback>
      </mc:AlternateConten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F17D0D">
    <w:pPr>
      <w:spacing w:line="178" w:lineRule="auto"/>
      <w:ind w:right="31"/>
      <w:jc w:val="right"/>
      <w:rPr>
        <w:rFonts w:ascii="Calibri" w:hAnsi="Calibri" w:eastAsia="宋体" w:cs="Calibri"/>
        <w:sz w:val="18"/>
        <w:szCs w:val="18"/>
      </w:rPr>
    </w:pPr>
    <w:r>
      <w:rPr>
        <w:sz w:val="18"/>
      </w:rPr>
      <mc:AlternateContent>
        <mc:Choice Requires="wps">
          <w:drawing>
            <wp:anchor distT="0" distB="0" distL="114300" distR="114300" simplePos="0" relativeHeight="251669504" behindDoc="0" locked="0" layoutInCell="1" allowOverlap="1">
              <wp:simplePos x="0" y="0"/>
              <wp:positionH relativeFrom="margin">
                <wp:align>center</wp:align>
              </wp:positionH>
              <wp:positionV relativeFrom="paragraph">
                <wp:posOffset>0</wp:posOffset>
              </wp:positionV>
              <wp:extent cx="1828800" cy="1828800"/>
              <wp:effectExtent l="0" t="0" r="0" b="0"/>
              <wp:wrapNone/>
              <wp:docPr id="33" name="文本框 3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2F0F8C7">
                          <w:pPr>
                            <w:pStyle w:val="4"/>
                          </w:pPr>
                          <w:r>
                            <w:fldChar w:fldCharType="begin"/>
                          </w:r>
                          <w:r>
                            <w:instrText xml:space="preserve"> PAGE  \* MERGEFORMAT </w:instrText>
                          </w:r>
                          <w:r>
                            <w:fldChar w:fldCharType="separate"/>
                          </w:r>
                          <w:r>
                            <w:t>15</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950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38yactAgAAVw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s0lY7tAAAAAFAQAADwAAAAAAAAABACAAAAAiAAAAZHJzL2Rvd25yZXYueG1sUEsBAhQAFAAAAAgA&#10;h07iQF38yactAgAAVwQAAA4AAAAAAAAAAQAgAAAAHwEAAGRycy9lMm9Eb2MueG1sUEsFBgAAAAAG&#10;AAYAWQEAAL4FAAAAAA==&#10;">
              <v:fill on="f" focussize="0,0"/>
              <v:stroke on="f" weight="0.5pt"/>
              <v:imagedata o:title=""/>
              <o:lock v:ext="edit" aspectratio="f"/>
              <v:textbox inset="0mm,0mm,0mm,0mm" style="mso-fit-shape-to-text:t;">
                <w:txbxContent>
                  <w:p w14:paraId="52F0F8C7">
                    <w:pPr>
                      <w:pStyle w:val="4"/>
                    </w:pPr>
                    <w:r>
                      <w:fldChar w:fldCharType="begin"/>
                    </w:r>
                    <w:r>
                      <w:instrText xml:space="preserve"> PAGE  \* MERGEFORMAT </w:instrText>
                    </w:r>
                    <w:r>
                      <w:fldChar w:fldCharType="separate"/>
                    </w:r>
                    <w:r>
                      <w:t>15</w:t>
                    </w:r>
                    <w:r>
                      <w:fldChar w:fldCharType="end"/>
                    </w:r>
                  </w:p>
                </w:txbxContent>
              </v:textbox>
            </v:shape>
          </w:pict>
        </mc:Fallback>
      </mc:AlternateContent>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4AB98C">
    <w:pPr>
      <w:spacing w:line="178" w:lineRule="auto"/>
      <w:ind w:left="8397"/>
      <w:rPr>
        <w:rFonts w:ascii="Calibri" w:hAnsi="Calibri" w:eastAsia="宋体" w:cs="Calibri"/>
        <w:sz w:val="18"/>
        <w:szCs w:val="18"/>
      </w:rPr>
    </w:pPr>
    <w:r>
      <w:rPr>
        <w:sz w:val="18"/>
      </w:rPr>
      <mc:AlternateContent>
        <mc:Choice Requires="wps">
          <w:drawing>
            <wp:anchor distT="0" distB="0" distL="114300" distR="114300" simplePos="0" relativeHeight="251670528" behindDoc="0" locked="0" layoutInCell="1" allowOverlap="1">
              <wp:simplePos x="0" y="0"/>
              <wp:positionH relativeFrom="margin">
                <wp:align>center</wp:align>
              </wp:positionH>
              <wp:positionV relativeFrom="paragraph">
                <wp:posOffset>0</wp:posOffset>
              </wp:positionV>
              <wp:extent cx="1828800" cy="1828800"/>
              <wp:effectExtent l="0" t="0" r="0" b="0"/>
              <wp:wrapNone/>
              <wp:docPr id="34" name="文本框 3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D28C0BD">
                          <w:pPr>
                            <w:pStyle w:val="4"/>
                          </w:pPr>
                          <w:r>
                            <w:fldChar w:fldCharType="begin"/>
                          </w:r>
                          <w:r>
                            <w:instrText xml:space="preserve"> PAGE  \* MERGEFORMAT </w:instrText>
                          </w:r>
                          <w:r>
                            <w:fldChar w:fldCharType="separate"/>
                          </w:r>
                          <w:r>
                            <w:t>17</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052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QaAL0tAgAAVwQAAA4AAABkcnMvZTJvRG9jLnhtbK1UzY7TMBC+I/EO&#10;lu80aRd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s0lY7tAAAAAFAQAADwAAAAAAAAABACAAAAAiAAAAZHJzL2Rvd25yZXYueG1sUEsBAhQAFAAAAAgA&#10;h07iQEQaAL0tAgAAVwQAAA4AAAAAAAAAAQAgAAAAHwEAAGRycy9lMm9Eb2MueG1sUEsFBgAAAAAG&#10;AAYAWQEAAL4FAAAAAA==&#10;">
              <v:fill on="f" focussize="0,0"/>
              <v:stroke on="f" weight="0.5pt"/>
              <v:imagedata o:title=""/>
              <o:lock v:ext="edit" aspectratio="f"/>
              <v:textbox inset="0mm,0mm,0mm,0mm" style="mso-fit-shape-to-text:t;">
                <w:txbxContent>
                  <w:p w14:paraId="5D28C0BD">
                    <w:pPr>
                      <w:pStyle w:val="4"/>
                    </w:pPr>
                    <w:r>
                      <w:fldChar w:fldCharType="begin"/>
                    </w:r>
                    <w:r>
                      <w:instrText xml:space="preserve"> PAGE  \* MERGEFORMAT </w:instrText>
                    </w:r>
                    <w:r>
                      <w:fldChar w:fldCharType="separate"/>
                    </w:r>
                    <w:r>
                      <w:t>17</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548AE5">
    <w:pPr>
      <w:pStyle w:val="4"/>
      <w:tabs>
        <w:tab w:val="clear" w:pos="4153"/>
      </w:tabs>
      <w:jc w:val="center"/>
      <w:rPr>
        <w:rFonts w:eastAsia="宋体"/>
      </w:rPr>
    </w:pPr>
    <w:r>
      <w:rPr>
        <w:rFonts w:hint="eastAsia" w:eastAsia="宋体"/>
      </w:rPr>
      <w:t>3</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22B0E31">
    <w:pPr>
      <w:spacing w:line="178" w:lineRule="auto"/>
      <w:jc w:val="right"/>
      <w:rPr>
        <w:rFonts w:ascii="Calibri" w:hAnsi="Calibri" w:eastAsia="Calibri" w:cs="Calibri"/>
        <w:sz w:val="18"/>
        <w:szCs w:val="18"/>
      </w:rP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4" name="文本框 2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CB19741">
                          <w:pPr>
                            <w:pStyle w:val="4"/>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s0lY7tAAAAAFAQAADwAAAAAAAAABACAAAAAiAAAAZHJzL2Rvd25yZXYueG1sUEsBAhQAFAAAAAgA&#10;h07iQNNiTWUtAgAAVwQAAA4AAAAAAAAAAQAgAAAAHwEAAGRycy9lMm9Eb2MueG1sUEsFBgAAAAAG&#10;AAYAWQEAAL4FAAAAAA==&#10;">
              <v:fill on="f" focussize="0,0"/>
              <v:stroke on="f" weight="0.5pt"/>
              <v:imagedata o:title=""/>
              <o:lock v:ext="edit" aspectratio="f"/>
              <v:textbox inset="0mm,0mm,0mm,0mm" style="mso-fit-shape-to-text:t;">
                <w:txbxContent>
                  <w:p w14:paraId="6CB19741">
                    <w:pPr>
                      <w:pStyle w:val="4"/>
                    </w:pPr>
                    <w:r>
                      <w:fldChar w:fldCharType="begin"/>
                    </w:r>
                    <w:r>
                      <w:instrText xml:space="preserve"> PAGE  \* MERGEFORMAT </w:instrText>
                    </w:r>
                    <w:r>
                      <w:fldChar w:fldCharType="separate"/>
                    </w:r>
                    <w:r>
                      <w:t>2</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FB3F6D">
    <w:pPr>
      <w:pStyle w:val="4"/>
      <w:tabs>
        <w:tab w:val="clear" w:pos="4153"/>
      </w:tabs>
      <w:jc w:val="right"/>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25" name="文本框 2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DC0CE9B">
                          <w:pPr>
                            <w:pStyle w:val="4"/>
                          </w:pPr>
                          <w:r>
                            <w:fldChar w:fldCharType="begin"/>
                          </w:r>
                          <w:r>
                            <w:instrText xml:space="preserve"> PAGE  \* MERGEFORMAT </w:instrText>
                          </w:r>
                          <w:r>
                            <w:fldChar w:fldCharType="separate"/>
                          </w:r>
                          <w:r>
                            <w:t>4</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s0lY7tAAAAAFAQAADwAAAAAAAAABACAAAAAiAAAAZHJzL2Rvd25yZXYueG1sUEsBAhQAFAAAAAgA&#10;h07iQHsvHiUtAgAAVwQAAA4AAAAAAAAAAQAgAAAAHwEAAGRycy9lMm9Eb2MueG1sUEsFBgAAAAAG&#10;AAYAWQEAAL4FAAAAAA==&#10;">
              <v:fill on="f" focussize="0,0"/>
              <v:stroke on="f" weight="0.5pt"/>
              <v:imagedata o:title=""/>
              <o:lock v:ext="edit" aspectratio="f"/>
              <v:textbox inset="0mm,0mm,0mm,0mm" style="mso-fit-shape-to-text:t;">
                <w:txbxContent>
                  <w:p w14:paraId="6DC0CE9B">
                    <w:pPr>
                      <w:pStyle w:val="4"/>
                    </w:pPr>
                    <w:r>
                      <w:fldChar w:fldCharType="begin"/>
                    </w:r>
                    <w:r>
                      <w:instrText xml:space="preserve"> PAGE  \* MERGEFORMAT </w:instrText>
                    </w:r>
                    <w:r>
                      <w:fldChar w:fldCharType="separate"/>
                    </w:r>
                    <w:r>
                      <w:t>4</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6FBD2C">
    <w:pPr>
      <w:pStyle w:val="4"/>
    </w:pPr>
    <w: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26" name="文本框 2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D1B51D3">
                          <w:pPr>
                            <w:pStyle w:val="4"/>
                          </w:pPr>
                          <w:r>
                            <w:fldChar w:fldCharType="begin"/>
                          </w:r>
                          <w:r>
                            <w:instrText xml:space="preserve"> PAGE  \* MERGEFORMAT </w:instrText>
                          </w:r>
                          <w:r>
                            <w:fldChar w:fldCharType="separate"/>
                          </w:r>
                          <w:r>
                            <w:t>5</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g/nr5SwCAABXBAAADgAAAAAAAAABACAAAAAfAQAAZHJzL2Uyb0RvYy54bWxQSwUGAAAAAAYA&#10;BgBZAQAAvQUAAAAA&#10;">
              <v:fill on="f" focussize="0,0"/>
              <v:stroke on="f" weight="0.5pt"/>
              <v:imagedata o:title=""/>
              <o:lock v:ext="edit" aspectratio="f"/>
              <v:textbox inset="0mm,0mm,0mm,0mm" style="mso-fit-shape-to-text:t;">
                <w:txbxContent>
                  <w:p w14:paraId="0D1B51D3">
                    <w:pPr>
                      <w:pStyle w:val="4"/>
                    </w:pPr>
                    <w:r>
                      <w:fldChar w:fldCharType="begin"/>
                    </w:r>
                    <w:r>
                      <w:instrText xml:space="preserve"> PAGE  \* MERGEFORMAT </w:instrText>
                    </w:r>
                    <w:r>
                      <w:fldChar w:fldCharType="separate"/>
                    </w:r>
                    <w:r>
                      <w:t>5</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D6C75F">
    <w:pPr>
      <w:spacing w:line="178" w:lineRule="auto"/>
      <w:ind w:right="365"/>
      <w:jc w:val="right"/>
      <w:rPr>
        <w:rFonts w:ascii="Calibri" w:hAnsi="Calibri" w:eastAsia="宋体" w:cs="Calibri"/>
        <w:sz w:val="18"/>
        <w:szCs w:val="18"/>
      </w:rPr>
    </w:pP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27" name="文本框 2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3BF3956">
                          <w:pPr>
                            <w:pStyle w:val="4"/>
                          </w:pPr>
                          <w:r>
                            <w:fldChar w:fldCharType="begin"/>
                          </w:r>
                          <w:r>
                            <w:instrText xml:space="preserve"> PAGE  \* MERGEFORMAT </w:instrText>
                          </w:r>
                          <w:r>
                            <w:fldChar w:fldCharType="separate"/>
                          </w:r>
                          <w:r>
                            <w:t>8</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s0lY7tAAAAAFAQAADwAAAAAAAAABACAAAAAiAAAAZHJzL2Rvd25yZXYueG1sUEsBAhQAFAAAAAgA&#10;h07iQCu0uKUtAgAAVwQAAA4AAAAAAAAAAQAgAAAAHwEAAGRycy9lMm9Eb2MueG1sUEsFBgAAAAAG&#10;AAYAWQEAAL4FAAAAAA==&#10;">
              <v:fill on="f" focussize="0,0"/>
              <v:stroke on="f" weight="0.5pt"/>
              <v:imagedata o:title=""/>
              <o:lock v:ext="edit" aspectratio="f"/>
              <v:textbox inset="0mm,0mm,0mm,0mm" style="mso-fit-shape-to-text:t;">
                <w:txbxContent>
                  <w:p w14:paraId="73BF3956">
                    <w:pPr>
                      <w:pStyle w:val="4"/>
                    </w:pPr>
                    <w:r>
                      <w:fldChar w:fldCharType="begin"/>
                    </w:r>
                    <w:r>
                      <w:instrText xml:space="preserve"> PAGE  \* MERGEFORMAT </w:instrText>
                    </w:r>
                    <w:r>
                      <w:fldChar w:fldCharType="separate"/>
                    </w:r>
                    <w:r>
                      <w:t>8</w:t>
                    </w:r>
                    <w: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0878D2">
    <w:pPr>
      <w:spacing w:line="176" w:lineRule="auto"/>
      <w:ind w:right="31"/>
      <w:jc w:val="right"/>
      <w:rPr>
        <w:rFonts w:ascii="Calibri" w:hAnsi="Calibri" w:eastAsia="宋体" w:cs="Calibri"/>
        <w:sz w:val="18"/>
        <w:szCs w:val="18"/>
      </w:rPr>
    </w:pPr>
    <w:r>
      <w:rPr>
        <w:sz w:val="18"/>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28" name="文本框 2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002E413">
                          <w:pPr>
                            <w:pStyle w:val="4"/>
                          </w:pPr>
                          <w:r>
                            <w:fldChar w:fldCharType="begin"/>
                          </w:r>
                          <w:r>
                            <w:instrText xml:space="preserve"> PAGE  \* MERGEFORMAT </w:instrText>
                          </w:r>
                          <w:r>
                            <w:fldChar w:fldCharType="separate"/>
                          </w:r>
                          <w:r>
                            <w:t>9</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E1eNAsAgAAVw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sTV40CwCAABXBAAADgAAAAAAAAABACAAAAAfAQAAZHJzL2Uyb0RvYy54bWxQSwUGAAAAAAYA&#10;BgBZAQAAvQUAAAAA&#10;">
              <v:fill on="f" focussize="0,0"/>
              <v:stroke on="f" weight="0.5pt"/>
              <v:imagedata o:title=""/>
              <o:lock v:ext="edit" aspectratio="f"/>
              <v:textbox inset="0mm,0mm,0mm,0mm" style="mso-fit-shape-to-text:t;">
                <w:txbxContent>
                  <w:p w14:paraId="6002E413">
                    <w:pPr>
                      <w:pStyle w:val="4"/>
                    </w:pPr>
                    <w:r>
                      <w:fldChar w:fldCharType="begin"/>
                    </w:r>
                    <w:r>
                      <w:instrText xml:space="preserve"> PAGE  \* MERGEFORMAT </w:instrText>
                    </w:r>
                    <w:r>
                      <w:fldChar w:fldCharType="separate"/>
                    </w:r>
                    <w:r>
                      <w:t>9</w:t>
                    </w:r>
                    <w:r>
                      <w:fldChar w:fldCharType="end"/>
                    </w: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7B3896D">
    <w:pPr>
      <w:spacing w:line="178" w:lineRule="auto"/>
      <w:jc w:val="right"/>
      <w:rPr>
        <w:rFonts w:ascii="Calibri" w:hAnsi="Calibri" w:eastAsia="宋体" w:cs="Calibri"/>
        <w:sz w:val="18"/>
        <w:szCs w:val="18"/>
      </w:rPr>
    </w:pPr>
    <w:r>
      <w:rPr>
        <w:sz w:val="18"/>
      </w:rP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29" name="文本框 2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654C803">
                          <w:pPr>
                            <w:pStyle w:val="4"/>
                          </w:pPr>
                          <w:r>
                            <w:fldChar w:fldCharType="begin"/>
                          </w:r>
                          <w:r>
                            <w:instrText xml:space="preserve"> PAGE  \* MERGEFORMAT </w:instrText>
                          </w:r>
                          <w:r>
                            <w:fldChar w:fldCharType="separate"/>
                          </w:r>
                          <w:r>
                            <w:t>10</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s0lY7tAAAAAFAQAADwAAAAAAAAABACAAAAAiAAAAZHJzL2Rvd25yZXYueG1sUEsBAhQAFAAAAAgA&#10;h07iQBl4K5AtAgAAVwQAAA4AAAAAAAAAAQAgAAAAHwEAAGRycy9lMm9Eb2MueG1sUEsFBgAAAAAG&#10;AAYAWQEAAL4FAAAAAA==&#10;">
              <v:fill on="f" focussize="0,0"/>
              <v:stroke on="f" weight="0.5pt"/>
              <v:imagedata o:title=""/>
              <o:lock v:ext="edit" aspectratio="f"/>
              <v:textbox inset="0mm,0mm,0mm,0mm" style="mso-fit-shape-to-text:t;">
                <w:txbxContent>
                  <w:p w14:paraId="6654C803">
                    <w:pPr>
                      <w:pStyle w:val="4"/>
                    </w:pPr>
                    <w:r>
                      <w:fldChar w:fldCharType="begin"/>
                    </w:r>
                    <w:r>
                      <w:instrText xml:space="preserve"> PAGE  \* MERGEFORMAT </w:instrText>
                    </w:r>
                    <w:r>
                      <w:fldChar w:fldCharType="separate"/>
                    </w:r>
                    <w:r>
                      <w:t>10</w:t>
                    </w:r>
                    <w:r>
                      <w:fldChar w:fldCharType="end"/>
                    </w:r>
                  </w:p>
                </w:txbxContent>
              </v:textbox>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C709475">
    <w:pPr>
      <w:spacing w:line="178" w:lineRule="auto"/>
      <w:ind w:right="34"/>
      <w:jc w:val="right"/>
      <w:rPr>
        <w:rFonts w:ascii="Calibri" w:hAnsi="Calibri" w:eastAsia="宋体" w:cs="Calibri"/>
        <w:sz w:val="18"/>
        <w:szCs w:val="18"/>
      </w:rPr>
    </w:pPr>
    <w:r>
      <w:rPr>
        <w:sz w:val="18"/>
      </w:rPr>
      <mc:AlternateContent>
        <mc:Choice Requires="wps">
          <w:drawing>
            <wp:anchor distT="0" distB="0" distL="114300" distR="114300" simplePos="0" relativeHeight="251666432" behindDoc="0" locked="0" layoutInCell="1" allowOverlap="1">
              <wp:simplePos x="0" y="0"/>
              <wp:positionH relativeFrom="margin">
                <wp:align>center</wp:align>
              </wp:positionH>
              <wp:positionV relativeFrom="paragraph">
                <wp:posOffset>0</wp:posOffset>
              </wp:positionV>
              <wp:extent cx="1828800" cy="1828800"/>
              <wp:effectExtent l="0" t="0" r="0" b="0"/>
              <wp:wrapNone/>
              <wp:docPr id="30" name="文本框 3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146B779">
                          <w:pPr>
                            <w:pStyle w:val="4"/>
                          </w:pPr>
                          <w:r>
                            <w:fldChar w:fldCharType="begin"/>
                          </w:r>
                          <w:r>
                            <w:instrText xml:space="preserve"> PAGE  \* MERGEFORMAT </w:instrText>
                          </w:r>
                          <w:r>
                            <w:fldChar w:fldCharType="separate"/>
                          </w:r>
                          <w:r>
                            <w:t>11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643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pSo8ZywCAABXBAAADgAAAAAAAAABACAAAAAfAQAAZHJzL2Uyb0RvYy54bWxQSwUGAAAAAAYA&#10;BgBZAQAAvQUAAAAA&#10;">
              <v:fill on="f" focussize="0,0"/>
              <v:stroke on="f" weight="0.5pt"/>
              <v:imagedata o:title=""/>
              <o:lock v:ext="edit" aspectratio="f"/>
              <v:textbox inset="0mm,0mm,0mm,0mm" style="mso-fit-shape-to-text:t;">
                <w:txbxContent>
                  <w:p w14:paraId="1146B779">
                    <w:pPr>
                      <w:pStyle w:val="4"/>
                    </w:pPr>
                    <w:r>
                      <w:fldChar w:fldCharType="begin"/>
                    </w:r>
                    <w:r>
                      <w:instrText xml:space="preserve"> PAGE  \* MERGEFORMAT </w:instrText>
                    </w:r>
                    <w:r>
                      <w:fldChar w:fldCharType="separate"/>
                    </w:r>
                    <w:r>
                      <w:t>11</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5344E2">
    <w:pPr>
      <w:pStyle w:val="5"/>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8A0C90">
    <w:pPr>
      <w:pStyle w:val="5"/>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displayBackgroundShape w:val="1"/>
  <w:bordersDoNotSurroundHeader w:val="0"/>
  <w:bordersDoNotSurroundFooter w:val="0"/>
  <w:documentProtection w:enforcement="0"/>
  <w:defaultTabStop w:val="420"/>
  <w:displayHorizontalDrawingGridEvery w:val="1"/>
  <w:displayVerticalDrawingGridEvery w:val="1"/>
  <w:noPunctuationKerning w:val="1"/>
  <w:characterSpacingControl w:val="doNotCompress"/>
  <w:compat>
    <w:spaceForUL/>
    <w:ulTrailSpace/>
    <w:doNotExpandShiftReturn/>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WI4M2Q3NDRhOWIwNTQzMmUyMDg2OGQ1MzExMThkMDQifQ=="/>
  </w:docVars>
  <w:rsids>
    <w:rsidRoot w:val="00D4223B"/>
    <w:rsid w:val="00015581"/>
    <w:rsid w:val="00027AFF"/>
    <w:rsid w:val="00041161"/>
    <w:rsid w:val="00053A70"/>
    <w:rsid w:val="0006483D"/>
    <w:rsid w:val="000919C8"/>
    <w:rsid w:val="000C6D64"/>
    <w:rsid w:val="00132976"/>
    <w:rsid w:val="001606FB"/>
    <w:rsid w:val="0017617E"/>
    <w:rsid w:val="00187894"/>
    <w:rsid w:val="001A1FB2"/>
    <w:rsid w:val="001B1E4F"/>
    <w:rsid w:val="001B47E0"/>
    <w:rsid w:val="001C0E84"/>
    <w:rsid w:val="001C338D"/>
    <w:rsid w:val="001E2D34"/>
    <w:rsid w:val="001E7843"/>
    <w:rsid w:val="001F3FE7"/>
    <w:rsid w:val="00201679"/>
    <w:rsid w:val="00232C3E"/>
    <w:rsid w:val="002627FA"/>
    <w:rsid w:val="002A1636"/>
    <w:rsid w:val="002A1EBF"/>
    <w:rsid w:val="002B417D"/>
    <w:rsid w:val="002B5A14"/>
    <w:rsid w:val="002C590C"/>
    <w:rsid w:val="003159FE"/>
    <w:rsid w:val="003221EC"/>
    <w:rsid w:val="00350B78"/>
    <w:rsid w:val="00362873"/>
    <w:rsid w:val="00362A54"/>
    <w:rsid w:val="003A36A4"/>
    <w:rsid w:val="003A5CDF"/>
    <w:rsid w:val="003B2F41"/>
    <w:rsid w:val="003B3556"/>
    <w:rsid w:val="004135F6"/>
    <w:rsid w:val="004239E3"/>
    <w:rsid w:val="00436240"/>
    <w:rsid w:val="00436DF4"/>
    <w:rsid w:val="00447A48"/>
    <w:rsid w:val="00467C23"/>
    <w:rsid w:val="00472EF5"/>
    <w:rsid w:val="004743A9"/>
    <w:rsid w:val="00474845"/>
    <w:rsid w:val="004B1151"/>
    <w:rsid w:val="004F11E9"/>
    <w:rsid w:val="004F437D"/>
    <w:rsid w:val="005159BE"/>
    <w:rsid w:val="00527936"/>
    <w:rsid w:val="005402D2"/>
    <w:rsid w:val="005978F0"/>
    <w:rsid w:val="005A1CDA"/>
    <w:rsid w:val="005B05BD"/>
    <w:rsid w:val="00621654"/>
    <w:rsid w:val="006313CF"/>
    <w:rsid w:val="00637224"/>
    <w:rsid w:val="00643389"/>
    <w:rsid w:val="00655D92"/>
    <w:rsid w:val="00666EAB"/>
    <w:rsid w:val="00667296"/>
    <w:rsid w:val="00675397"/>
    <w:rsid w:val="006944D8"/>
    <w:rsid w:val="00714C4B"/>
    <w:rsid w:val="00722D4F"/>
    <w:rsid w:val="00755C83"/>
    <w:rsid w:val="00770CA0"/>
    <w:rsid w:val="007B5940"/>
    <w:rsid w:val="007B595F"/>
    <w:rsid w:val="007C5C3C"/>
    <w:rsid w:val="007D2E7F"/>
    <w:rsid w:val="007F3078"/>
    <w:rsid w:val="007F7D61"/>
    <w:rsid w:val="00803016"/>
    <w:rsid w:val="00823178"/>
    <w:rsid w:val="008246FC"/>
    <w:rsid w:val="00851BF6"/>
    <w:rsid w:val="00880513"/>
    <w:rsid w:val="008A393C"/>
    <w:rsid w:val="008A5A13"/>
    <w:rsid w:val="008C20BC"/>
    <w:rsid w:val="008C2547"/>
    <w:rsid w:val="008C70E3"/>
    <w:rsid w:val="008D2368"/>
    <w:rsid w:val="008D5DD8"/>
    <w:rsid w:val="008E4076"/>
    <w:rsid w:val="00917830"/>
    <w:rsid w:val="009542C2"/>
    <w:rsid w:val="00957547"/>
    <w:rsid w:val="00972E83"/>
    <w:rsid w:val="00973345"/>
    <w:rsid w:val="00980F24"/>
    <w:rsid w:val="009A5F2A"/>
    <w:rsid w:val="009A6DF6"/>
    <w:rsid w:val="009B3684"/>
    <w:rsid w:val="009B3B33"/>
    <w:rsid w:val="009C1F9A"/>
    <w:rsid w:val="009D2C07"/>
    <w:rsid w:val="009D7435"/>
    <w:rsid w:val="009E4DFC"/>
    <w:rsid w:val="009F3FA8"/>
    <w:rsid w:val="00A04933"/>
    <w:rsid w:val="00A13E89"/>
    <w:rsid w:val="00A361A3"/>
    <w:rsid w:val="00A417CC"/>
    <w:rsid w:val="00A56F2C"/>
    <w:rsid w:val="00AB2CA1"/>
    <w:rsid w:val="00AC6C3B"/>
    <w:rsid w:val="00AD08BB"/>
    <w:rsid w:val="00AD4F34"/>
    <w:rsid w:val="00B03E56"/>
    <w:rsid w:val="00B047F8"/>
    <w:rsid w:val="00B11052"/>
    <w:rsid w:val="00B11AC3"/>
    <w:rsid w:val="00B45C26"/>
    <w:rsid w:val="00B53A74"/>
    <w:rsid w:val="00B664D7"/>
    <w:rsid w:val="00B91C2C"/>
    <w:rsid w:val="00B96D94"/>
    <w:rsid w:val="00BC711F"/>
    <w:rsid w:val="00BE7D6E"/>
    <w:rsid w:val="00C01C71"/>
    <w:rsid w:val="00C039C7"/>
    <w:rsid w:val="00C23AA7"/>
    <w:rsid w:val="00C364CF"/>
    <w:rsid w:val="00C37F18"/>
    <w:rsid w:val="00C42836"/>
    <w:rsid w:val="00C45407"/>
    <w:rsid w:val="00C86682"/>
    <w:rsid w:val="00C932EF"/>
    <w:rsid w:val="00CC1161"/>
    <w:rsid w:val="00CD499A"/>
    <w:rsid w:val="00CE5A65"/>
    <w:rsid w:val="00D033AB"/>
    <w:rsid w:val="00D10066"/>
    <w:rsid w:val="00D11F09"/>
    <w:rsid w:val="00D122D1"/>
    <w:rsid w:val="00D278DA"/>
    <w:rsid w:val="00D32137"/>
    <w:rsid w:val="00D4223B"/>
    <w:rsid w:val="00D4547C"/>
    <w:rsid w:val="00D57D6C"/>
    <w:rsid w:val="00D631B3"/>
    <w:rsid w:val="00D82765"/>
    <w:rsid w:val="00D85896"/>
    <w:rsid w:val="00DA7545"/>
    <w:rsid w:val="00DB70AD"/>
    <w:rsid w:val="00DE614C"/>
    <w:rsid w:val="00E05228"/>
    <w:rsid w:val="00E15804"/>
    <w:rsid w:val="00E2459A"/>
    <w:rsid w:val="00E51771"/>
    <w:rsid w:val="00E57F8D"/>
    <w:rsid w:val="00E61581"/>
    <w:rsid w:val="00E65B63"/>
    <w:rsid w:val="00E66135"/>
    <w:rsid w:val="00E93012"/>
    <w:rsid w:val="00E96C13"/>
    <w:rsid w:val="00EA4A1E"/>
    <w:rsid w:val="00EA4E81"/>
    <w:rsid w:val="00EA7E57"/>
    <w:rsid w:val="00ED1E25"/>
    <w:rsid w:val="00EE485B"/>
    <w:rsid w:val="00EE7227"/>
    <w:rsid w:val="00EF6A93"/>
    <w:rsid w:val="00F03C66"/>
    <w:rsid w:val="00F11E08"/>
    <w:rsid w:val="00F26A36"/>
    <w:rsid w:val="00F270A6"/>
    <w:rsid w:val="00F32C4E"/>
    <w:rsid w:val="00F50D08"/>
    <w:rsid w:val="00F62800"/>
    <w:rsid w:val="00FA0951"/>
    <w:rsid w:val="00FA1017"/>
    <w:rsid w:val="00FA1CA0"/>
    <w:rsid w:val="00FA4161"/>
    <w:rsid w:val="00FB0204"/>
    <w:rsid w:val="00FC72F0"/>
    <w:rsid w:val="00FD4FDD"/>
    <w:rsid w:val="00FE3B28"/>
    <w:rsid w:val="00FE43ED"/>
    <w:rsid w:val="00FF6A24"/>
    <w:rsid w:val="113067E9"/>
    <w:rsid w:val="15FFA100"/>
    <w:rsid w:val="1791130A"/>
    <w:rsid w:val="1D329836"/>
    <w:rsid w:val="23C96F12"/>
    <w:rsid w:val="315178C1"/>
    <w:rsid w:val="36FDF3AA"/>
    <w:rsid w:val="3C0332E9"/>
    <w:rsid w:val="3C3E64D1"/>
    <w:rsid w:val="3FF732E8"/>
    <w:rsid w:val="42DB734B"/>
    <w:rsid w:val="45F9E3DF"/>
    <w:rsid w:val="4B012C9B"/>
    <w:rsid w:val="59BD49C2"/>
    <w:rsid w:val="5FE7518C"/>
    <w:rsid w:val="65FF7D5D"/>
    <w:rsid w:val="6ADF4C59"/>
    <w:rsid w:val="705F4C76"/>
    <w:rsid w:val="744A79EB"/>
    <w:rsid w:val="763718BA"/>
    <w:rsid w:val="76A87D81"/>
    <w:rsid w:val="7FF5C913"/>
    <w:rsid w:val="7FF718AA"/>
    <w:rsid w:val="7FFAC0A4"/>
    <w:rsid w:val="7FFF0390"/>
    <w:rsid w:val="B6FF4FB7"/>
    <w:rsid w:val="EA3F3534"/>
    <w:rsid w:val="FDEBE9A6"/>
    <w:rsid w:val="FDF74586"/>
    <w:rsid w:val="FEDBF02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semiHidden/>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styleId="2">
    <w:name w:val="heading 1"/>
    <w:basedOn w:val="1"/>
    <w:next w:val="1"/>
    <w:link w:val="14"/>
    <w:qFormat/>
    <w:uiPriority w:val="0"/>
    <w:pPr>
      <w:keepNext/>
      <w:keepLines/>
      <w:spacing w:before="340" w:after="330" w:line="578" w:lineRule="auto"/>
      <w:outlineLvl w:val="0"/>
    </w:pPr>
    <w:rPr>
      <w:b/>
      <w:bCs/>
      <w:kern w:val="44"/>
      <w:sz w:val="44"/>
      <w:szCs w:val="44"/>
    </w:rPr>
  </w:style>
  <w:style w:type="paragraph" w:styleId="3">
    <w:name w:val="heading 2"/>
    <w:basedOn w:val="1"/>
    <w:next w:val="1"/>
    <w:link w:val="15"/>
    <w:unhideWhenUsed/>
    <w:qFormat/>
    <w:uiPriority w:val="0"/>
    <w:pPr>
      <w:keepNext/>
      <w:keepLines/>
      <w:spacing w:before="260" w:after="260" w:line="416" w:lineRule="auto"/>
      <w:outlineLvl w:val="1"/>
    </w:pPr>
    <w:rPr>
      <w:rFonts w:asciiTheme="majorHAnsi" w:hAnsiTheme="majorHAnsi" w:eastAsiaTheme="majorEastAsia" w:cstheme="majorBidi"/>
      <w:b/>
      <w:bCs/>
      <w:sz w:val="32"/>
      <w:szCs w:val="32"/>
    </w:rPr>
  </w:style>
  <w:style w:type="character" w:default="1" w:styleId="10">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4">
    <w:name w:val="footer"/>
    <w:basedOn w:val="1"/>
    <w:link w:val="18"/>
    <w:qFormat/>
    <w:uiPriority w:val="0"/>
    <w:pPr>
      <w:tabs>
        <w:tab w:val="center" w:pos="4153"/>
        <w:tab w:val="right" w:pos="8306"/>
      </w:tabs>
    </w:pPr>
    <w:rPr>
      <w:sz w:val="18"/>
      <w:szCs w:val="18"/>
    </w:rPr>
  </w:style>
  <w:style w:type="paragraph" w:styleId="5">
    <w:name w:val="header"/>
    <w:basedOn w:val="1"/>
    <w:link w:val="17"/>
    <w:qFormat/>
    <w:uiPriority w:val="0"/>
    <w:pPr>
      <w:pBdr>
        <w:bottom w:val="single" w:color="auto" w:sz="6" w:space="1"/>
      </w:pBdr>
      <w:tabs>
        <w:tab w:val="center" w:pos="4153"/>
        <w:tab w:val="right" w:pos="8306"/>
      </w:tabs>
      <w:jc w:val="center"/>
    </w:pPr>
    <w:rPr>
      <w:sz w:val="18"/>
      <w:szCs w:val="18"/>
    </w:rPr>
  </w:style>
  <w:style w:type="paragraph" w:styleId="6">
    <w:name w:val="toc 1"/>
    <w:basedOn w:val="1"/>
    <w:next w:val="1"/>
    <w:autoRedefine/>
    <w:qFormat/>
    <w:uiPriority w:val="39"/>
  </w:style>
  <w:style w:type="paragraph" w:styleId="7">
    <w:name w:val="toc 2"/>
    <w:basedOn w:val="1"/>
    <w:next w:val="1"/>
    <w:autoRedefine/>
    <w:qFormat/>
    <w:uiPriority w:val="39"/>
    <w:pPr>
      <w:ind w:left="420" w:leftChars="200"/>
    </w:pPr>
  </w:style>
  <w:style w:type="paragraph" w:styleId="8">
    <w:name w:val="Normal (Web)"/>
    <w:basedOn w:val="1"/>
    <w:qFormat/>
    <w:uiPriority w:val="0"/>
    <w:pPr>
      <w:spacing w:before="0" w:beforeAutospacing="1" w:after="0" w:afterAutospacing="1"/>
      <w:ind w:left="0" w:right="0"/>
      <w:jc w:val="left"/>
    </w:pPr>
    <w:rPr>
      <w:kern w:val="0"/>
      <w:sz w:val="24"/>
      <w:lang w:val="en-US" w:eastAsia="zh-CN" w:bidi="ar"/>
    </w:rPr>
  </w:style>
  <w:style w:type="character" w:styleId="11">
    <w:name w:val="Strong"/>
    <w:basedOn w:val="10"/>
    <w:qFormat/>
    <w:uiPriority w:val="0"/>
    <w:rPr>
      <w:b/>
    </w:rPr>
  </w:style>
  <w:style w:type="character" w:styleId="12">
    <w:name w:val="Hyperlink"/>
    <w:basedOn w:val="10"/>
    <w:qFormat/>
    <w:uiPriority w:val="99"/>
    <w:rPr>
      <w:color w:val="0000FF" w:themeColor="hyperlink"/>
      <w:u w:val="single"/>
      <w14:textFill>
        <w14:solidFill>
          <w14:schemeClr w14:val="hlink"/>
        </w14:solidFill>
      </w14:textFill>
    </w:rPr>
  </w:style>
  <w:style w:type="table" w:customStyle="1" w:styleId="13">
    <w:name w:val="Table Normal"/>
    <w:semiHidden/>
    <w:unhideWhenUsed/>
    <w:qFormat/>
    <w:uiPriority w:val="0"/>
    <w:tblPr>
      <w:tblCellMar>
        <w:top w:w="0" w:type="dxa"/>
        <w:left w:w="0" w:type="dxa"/>
        <w:bottom w:w="0" w:type="dxa"/>
        <w:right w:w="0" w:type="dxa"/>
      </w:tblCellMar>
    </w:tblPr>
  </w:style>
  <w:style w:type="character" w:customStyle="1" w:styleId="14">
    <w:name w:val="标题 1 字符"/>
    <w:basedOn w:val="10"/>
    <w:link w:val="2"/>
    <w:qFormat/>
    <w:uiPriority w:val="0"/>
    <w:rPr>
      <w:rFonts w:ascii="Arial" w:hAnsi="Arial" w:eastAsia="Arial" w:cs="Arial"/>
      <w:b/>
      <w:bCs/>
      <w:snapToGrid w:val="0"/>
      <w:color w:val="000000"/>
      <w:kern w:val="44"/>
      <w:sz w:val="44"/>
      <w:szCs w:val="44"/>
    </w:rPr>
  </w:style>
  <w:style w:type="character" w:customStyle="1" w:styleId="15">
    <w:name w:val="标题 2 字符"/>
    <w:basedOn w:val="10"/>
    <w:link w:val="3"/>
    <w:qFormat/>
    <w:uiPriority w:val="0"/>
    <w:rPr>
      <w:rFonts w:asciiTheme="majorHAnsi" w:hAnsiTheme="majorHAnsi" w:eastAsiaTheme="majorEastAsia" w:cstheme="majorBidi"/>
      <w:b/>
      <w:bCs/>
      <w:snapToGrid w:val="0"/>
      <w:color w:val="000000"/>
      <w:sz w:val="32"/>
      <w:szCs w:val="32"/>
    </w:rPr>
  </w:style>
  <w:style w:type="character" w:customStyle="1" w:styleId="16">
    <w:name w:val="未处理的提及1"/>
    <w:basedOn w:val="10"/>
    <w:semiHidden/>
    <w:unhideWhenUsed/>
    <w:qFormat/>
    <w:uiPriority w:val="99"/>
    <w:rPr>
      <w:color w:val="605E5C"/>
      <w:shd w:val="clear" w:color="auto" w:fill="E1DFDD"/>
    </w:rPr>
  </w:style>
  <w:style w:type="character" w:customStyle="1" w:styleId="17">
    <w:name w:val="页眉 字符"/>
    <w:basedOn w:val="10"/>
    <w:link w:val="5"/>
    <w:qFormat/>
    <w:uiPriority w:val="0"/>
    <w:rPr>
      <w:rFonts w:ascii="Arial" w:hAnsi="Arial" w:eastAsia="Arial" w:cs="Arial"/>
      <w:snapToGrid w:val="0"/>
      <w:color w:val="000000"/>
      <w:sz w:val="18"/>
      <w:szCs w:val="18"/>
    </w:rPr>
  </w:style>
  <w:style w:type="character" w:customStyle="1" w:styleId="18">
    <w:name w:val="页脚 字符"/>
    <w:basedOn w:val="10"/>
    <w:link w:val="4"/>
    <w:qFormat/>
    <w:uiPriority w:val="0"/>
    <w:rPr>
      <w:rFonts w:ascii="Arial" w:hAnsi="Arial" w:eastAsia="Arial" w:cs="Arial"/>
      <w:snapToGrid w:val="0"/>
      <w:color w:val="000000"/>
      <w:sz w:val="18"/>
      <w:szCs w:val="18"/>
    </w:rPr>
  </w:style>
  <w:style w:type="paragraph" w:customStyle="1" w:styleId="19">
    <w:name w:val="TOC 标题1"/>
    <w:basedOn w:val="2"/>
    <w:next w:val="1"/>
    <w:unhideWhenUsed/>
    <w:qFormat/>
    <w:uiPriority w:val="39"/>
    <w:pPr>
      <w:kinsoku/>
      <w:autoSpaceDE/>
      <w:autoSpaceDN/>
      <w:adjustRightInd/>
      <w:snapToGrid/>
      <w:spacing w:before="240" w:after="0" w:line="259" w:lineRule="auto"/>
      <w:textAlignment w:val="auto"/>
      <w:outlineLvl w:val="9"/>
    </w:pPr>
    <w:rPr>
      <w:rFonts w:asciiTheme="majorHAnsi" w:hAnsiTheme="majorHAnsi" w:eastAsiaTheme="majorEastAsia" w:cstheme="majorBidi"/>
      <w:b w:val="0"/>
      <w:bCs w:val="0"/>
      <w:snapToGrid/>
      <w:color w:val="376092" w:themeColor="accent1" w:themeShade="BF"/>
      <w:kern w:val="0"/>
      <w:sz w:val="32"/>
      <w:szCs w:val="32"/>
    </w:rPr>
  </w:style>
  <w:style w:type="character" w:customStyle="1" w:styleId="20">
    <w:name w:val="Unresolved Mention"/>
    <w:basedOn w:val="10"/>
    <w:semiHidden/>
    <w:unhideWhenUsed/>
    <w:qFormat/>
    <w:uiPriority w:val="99"/>
    <w:rPr>
      <w:color w:val="605E5C"/>
      <w:shd w:val="clear" w:color="auto" w:fill="E1DFDD"/>
    </w:r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header" Target="header2.xml"/><Relationship Id="rId7" Type="http://schemas.openxmlformats.org/officeDocument/2006/relationships/footer" Target="footer4.xml"/><Relationship Id="rId6" Type="http://schemas.openxmlformats.org/officeDocument/2006/relationships/header" Target="header1.xml"/><Relationship Id="rId5" Type="http://schemas.openxmlformats.org/officeDocument/2006/relationships/footer" Target="footer3.xml"/><Relationship Id="rId46" Type="http://schemas.openxmlformats.org/officeDocument/2006/relationships/fontTable" Target="fontTable.xml"/><Relationship Id="rId45" Type="http://schemas.openxmlformats.org/officeDocument/2006/relationships/customXml" Target="../customXml/item2.xml"/><Relationship Id="rId44" Type="http://schemas.openxmlformats.org/officeDocument/2006/relationships/customXml" Target="../customXml/item1.xml"/><Relationship Id="rId43" Type="http://schemas.openxmlformats.org/officeDocument/2006/relationships/image" Target="media/image25.png"/><Relationship Id="rId42" Type="http://schemas.openxmlformats.org/officeDocument/2006/relationships/image" Target="media/image24.png"/><Relationship Id="rId41" Type="http://schemas.openxmlformats.org/officeDocument/2006/relationships/image" Target="media/image23.png"/><Relationship Id="rId40" Type="http://schemas.openxmlformats.org/officeDocument/2006/relationships/image" Target="media/image22.png"/><Relationship Id="rId4" Type="http://schemas.openxmlformats.org/officeDocument/2006/relationships/footer" Target="footer2.xml"/><Relationship Id="rId39" Type="http://schemas.openxmlformats.org/officeDocument/2006/relationships/image" Target="media/image21.png"/><Relationship Id="rId38" Type="http://schemas.openxmlformats.org/officeDocument/2006/relationships/image" Target="media/image20.png"/><Relationship Id="rId37" Type="http://schemas.openxmlformats.org/officeDocument/2006/relationships/image" Target="media/image19.png"/><Relationship Id="rId36" Type="http://schemas.openxmlformats.org/officeDocument/2006/relationships/image" Target="media/image18.png"/><Relationship Id="rId35" Type="http://schemas.openxmlformats.org/officeDocument/2006/relationships/image" Target="media/image17.png"/><Relationship Id="rId34" Type="http://schemas.openxmlformats.org/officeDocument/2006/relationships/image" Target="media/image16.png"/><Relationship Id="rId33" Type="http://schemas.openxmlformats.org/officeDocument/2006/relationships/image" Target="media/image15.png"/><Relationship Id="rId32" Type="http://schemas.openxmlformats.org/officeDocument/2006/relationships/image" Target="media/image14.png"/><Relationship Id="rId31" Type="http://schemas.openxmlformats.org/officeDocument/2006/relationships/image" Target="media/image13.png"/><Relationship Id="rId30" Type="http://schemas.openxmlformats.org/officeDocument/2006/relationships/image" Target="media/image12.png"/><Relationship Id="rId3" Type="http://schemas.openxmlformats.org/officeDocument/2006/relationships/footer" Target="footer1.xml"/><Relationship Id="rId29" Type="http://schemas.openxmlformats.org/officeDocument/2006/relationships/image" Target="media/image11.png"/><Relationship Id="rId28" Type="http://schemas.openxmlformats.org/officeDocument/2006/relationships/image" Target="media/image10.png"/><Relationship Id="rId27" Type="http://schemas.openxmlformats.org/officeDocument/2006/relationships/image" Target="media/image9.png"/><Relationship Id="rId26" Type="http://schemas.openxmlformats.org/officeDocument/2006/relationships/image" Target="media/image8.png"/><Relationship Id="rId25" Type="http://schemas.openxmlformats.org/officeDocument/2006/relationships/image" Target="media/image7.png"/><Relationship Id="rId24" Type="http://schemas.openxmlformats.org/officeDocument/2006/relationships/image" Target="media/image6.png"/><Relationship Id="rId23" Type="http://schemas.openxmlformats.org/officeDocument/2006/relationships/image" Target="media/image5.png"/><Relationship Id="rId22" Type="http://schemas.openxmlformats.org/officeDocument/2006/relationships/image" Target="media/image4.png"/><Relationship Id="rId21" Type="http://schemas.openxmlformats.org/officeDocument/2006/relationships/image" Target="media/image3.png"/><Relationship Id="rId20" Type="http://schemas.openxmlformats.org/officeDocument/2006/relationships/image" Target="media/image2.png"/><Relationship Id="rId2" Type="http://schemas.openxmlformats.org/officeDocument/2006/relationships/settings" Target="settings.xml"/><Relationship Id="rId19" Type="http://schemas.openxmlformats.org/officeDocument/2006/relationships/image" Target="media/image1.jpeg"/><Relationship Id="rId18" Type="http://schemas.openxmlformats.org/officeDocument/2006/relationships/theme" Target="theme/theme1.xml"/><Relationship Id="rId17" Type="http://schemas.openxmlformats.org/officeDocument/2006/relationships/footer" Target="footer13.xml"/><Relationship Id="rId16" Type="http://schemas.openxmlformats.org/officeDocument/2006/relationships/footer" Target="footer12.xml"/><Relationship Id="rId15" Type="http://schemas.openxmlformats.org/officeDocument/2006/relationships/footer" Target="footer11.xml"/><Relationship Id="rId14" Type="http://schemas.openxmlformats.org/officeDocument/2006/relationships/footer" Target="footer10.xml"/><Relationship Id="rId13" Type="http://schemas.openxmlformats.org/officeDocument/2006/relationships/footer" Target="footer9.xml"/><Relationship Id="rId12" Type="http://schemas.openxmlformats.org/officeDocument/2006/relationships/footer" Target="footer8.xml"/><Relationship Id="rId11" Type="http://schemas.openxmlformats.org/officeDocument/2006/relationships/footer" Target="footer7.xml"/><Relationship Id="rId10" Type="http://schemas.openxmlformats.org/officeDocument/2006/relationships/footer" Target="footer6.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8AB48B02-2B4B-4E98-9D28-6B78A614A288}">
  <ds:schemaRefs/>
</ds:datastoreItem>
</file>

<file path=docProps/app.xml><?xml version="1.0" encoding="utf-8"?>
<Properties xmlns="http://schemas.openxmlformats.org/officeDocument/2006/extended-properties" xmlns:vt="http://schemas.openxmlformats.org/officeDocument/2006/docPropsVTypes">
  <Template>Normal.dotm</Template>
  <Pages>17</Pages>
  <Words>2300</Words>
  <Characters>2434</Characters>
  <Lines>23</Lines>
  <Paragraphs>6</Paragraphs>
  <TotalTime>33</TotalTime>
  <ScaleCrop>false</ScaleCrop>
  <LinksUpToDate>false</LinksUpToDate>
  <CharactersWithSpaces>2585</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2025-08-22T13:04:00Z</dcterms:created>
  <dc:creator>wisedu</dc:creator>
  <cp:lastModifiedBy>风沙1411433978</cp:lastModifiedBy>
  <cp:lastPrinted>2022-07-25T15:19:00Z</cp:lastPrinted>
  <dcterms:modified xsi:type="dcterms:W3CDTF">2026-07-11T01:29:44Z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wqlLaW5nc29mdCBQREYgdG8gV1BTIDgw</vt:lpwstr>
  </property>
  <property fmtid="{D5CDD505-2E9C-101B-9397-08002B2CF9AE}" pid="3" name="Created">
    <vt:filetime>2022-07-21T18:27:42Z</vt:filetime>
  </property>
  <property fmtid="{D5CDD505-2E9C-101B-9397-08002B2CF9AE}" pid="4" name="KSOProductBuildVer">
    <vt:lpwstr>2052-12.1.0.26895</vt:lpwstr>
  </property>
  <property fmtid="{D5CDD505-2E9C-101B-9397-08002B2CF9AE}" pid="5" name="ICV">
    <vt:lpwstr>45820CB6849D4E41B039BB29012245E8</vt:lpwstr>
  </property>
  <property fmtid="{D5CDD505-2E9C-101B-9397-08002B2CF9AE}" pid="6" name="KSOTemplateDocerSaveRecord">
    <vt:lpwstr>eyJoZGlkIjoiOWI4M2Q3NDRhOWIwNTQzMmUyMDg2OGQ1MzExMThkMDQiLCJ1c2VySWQiOiIyMTkwOTcxMSJ9</vt:lpwstr>
  </property>
</Properties>
</file>